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1C9C" w14:textId="77777777" w:rsidR="00FE58AC" w:rsidRDefault="00FE58AC" w:rsidP="00FE58AC">
      <w:pPr>
        <w:widowControl w:val="0"/>
        <w:tabs>
          <w:tab w:val="left" w:pos="2880"/>
        </w:tabs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iCs/>
          <w:color w:val="000000"/>
          <w:kern w:val="3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kern w:val="3"/>
          <w:sz w:val="26"/>
          <w:szCs w:val="26"/>
        </w:rPr>
        <w:t>Муниципальное дошкольное образовательное бюджетное  учреждение</w:t>
      </w:r>
    </w:p>
    <w:p w14:paraId="6D1E5AD2" w14:textId="77777777" w:rsidR="00FE58AC" w:rsidRDefault="00FE58AC" w:rsidP="00FE58AC">
      <w:pPr>
        <w:widowControl w:val="0"/>
        <w:tabs>
          <w:tab w:val="left" w:pos="2880"/>
        </w:tabs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iCs/>
          <w:color w:val="000000"/>
          <w:kern w:val="3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kern w:val="3"/>
          <w:sz w:val="26"/>
          <w:szCs w:val="26"/>
        </w:rPr>
        <w:t>детский сад комбинированного вида «Сулпылар» городского округа город Сибай Республики Башкортостан</w:t>
      </w:r>
    </w:p>
    <w:p w14:paraId="408F1570" w14:textId="77777777" w:rsidR="00CB499B" w:rsidRDefault="00CB499B" w:rsidP="000D17AB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14:paraId="4C3639EF" w14:textId="77777777" w:rsidR="00CB499B" w:rsidRDefault="00CB499B" w:rsidP="000D17AB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14:paraId="57597444" w14:textId="77777777" w:rsidR="00CB499B" w:rsidRDefault="00CB499B" w:rsidP="000D17AB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14:paraId="1DCE4ADE" w14:textId="77777777" w:rsidR="00FE58AC" w:rsidRDefault="00FE58AC" w:rsidP="000D17AB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14:paraId="0E1AEB49" w14:textId="77777777" w:rsidR="00FE58AC" w:rsidRDefault="00FE58AC" w:rsidP="000D17AB">
      <w:pPr>
        <w:pStyle w:val="a3"/>
        <w:shd w:val="clear" w:color="auto" w:fill="FFFFFF"/>
        <w:jc w:val="center"/>
        <w:rPr>
          <w:b/>
          <w:bCs/>
          <w:color w:val="000000"/>
          <w:sz w:val="44"/>
          <w:szCs w:val="44"/>
        </w:rPr>
      </w:pPr>
    </w:p>
    <w:p w14:paraId="39C111AF" w14:textId="77777777" w:rsidR="000D17AB" w:rsidRPr="00DD0E64" w:rsidRDefault="000D17AB" w:rsidP="000D17AB">
      <w:pPr>
        <w:pStyle w:val="a3"/>
        <w:shd w:val="clear" w:color="auto" w:fill="FFFFFF"/>
        <w:jc w:val="center"/>
        <w:rPr>
          <w:color w:val="000000"/>
          <w:sz w:val="44"/>
          <w:szCs w:val="44"/>
        </w:rPr>
      </w:pPr>
      <w:r w:rsidRPr="00DD0E64">
        <w:rPr>
          <w:b/>
          <w:bCs/>
          <w:color w:val="000000"/>
          <w:sz w:val="44"/>
          <w:szCs w:val="44"/>
        </w:rPr>
        <w:t>Адаптированная образовательная программа</w:t>
      </w:r>
    </w:p>
    <w:p w14:paraId="3ED028F6" w14:textId="77777777" w:rsidR="000D17AB" w:rsidRPr="00DD0E64" w:rsidRDefault="000D17AB" w:rsidP="000D17AB">
      <w:pPr>
        <w:pStyle w:val="a3"/>
        <w:shd w:val="clear" w:color="auto" w:fill="FFFFFF"/>
        <w:jc w:val="center"/>
        <w:rPr>
          <w:color w:val="000000"/>
          <w:sz w:val="44"/>
          <w:szCs w:val="44"/>
        </w:rPr>
      </w:pPr>
      <w:r w:rsidRPr="00DD0E64">
        <w:rPr>
          <w:b/>
          <w:bCs/>
          <w:color w:val="000000"/>
          <w:sz w:val="44"/>
          <w:szCs w:val="44"/>
        </w:rPr>
        <w:t>дошкольного образования для детей</w:t>
      </w:r>
    </w:p>
    <w:p w14:paraId="52C03CA8" w14:textId="77777777" w:rsidR="000D17AB" w:rsidRPr="00DD0E64" w:rsidRDefault="000D17AB" w:rsidP="000D17AB">
      <w:pPr>
        <w:pStyle w:val="a3"/>
        <w:shd w:val="clear" w:color="auto" w:fill="FFFFFF"/>
        <w:jc w:val="center"/>
        <w:rPr>
          <w:color w:val="000000"/>
          <w:sz w:val="44"/>
          <w:szCs w:val="44"/>
        </w:rPr>
      </w:pPr>
      <w:r w:rsidRPr="00DD0E64">
        <w:rPr>
          <w:b/>
          <w:bCs/>
          <w:color w:val="000000"/>
          <w:sz w:val="44"/>
          <w:szCs w:val="44"/>
        </w:rPr>
        <w:t>с тяжёлыми нарушениями речи</w:t>
      </w:r>
    </w:p>
    <w:p w14:paraId="33E3EA53" w14:textId="77777777" w:rsidR="000D17AB" w:rsidRPr="001C0D5D" w:rsidRDefault="000D17AB" w:rsidP="000D17AB">
      <w:pPr>
        <w:pStyle w:val="a3"/>
        <w:shd w:val="clear" w:color="auto" w:fill="FFFFFF"/>
        <w:jc w:val="center"/>
        <w:rPr>
          <w:b/>
          <w:i/>
          <w:color w:val="000000"/>
          <w:sz w:val="36"/>
          <w:szCs w:val="36"/>
        </w:rPr>
      </w:pPr>
    </w:p>
    <w:p w14:paraId="49A13E34" w14:textId="13BFBE68" w:rsidR="000D17AB" w:rsidRPr="001C0D5D" w:rsidRDefault="000D17AB" w:rsidP="000D17AB">
      <w:pPr>
        <w:pStyle w:val="a3"/>
        <w:shd w:val="clear" w:color="auto" w:fill="FFFFFF"/>
        <w:jc w:val="center"/>
        <w:rPr>
          <w:b/>
          <w:i/>
          <w:color w:val="000000"/>
          <w:sz w:val="36"/>
          <w:szCs w:val="36"/>
        </w:rPr>
      </w:pPr>
      <w:r w:rsidRPr="001C0D5D">
        <w:rPr>
          <w:b/>
          <w:i/>
          <w:color w:val="000000"/>
          <w:sz w:val="36"/>
          <w:szCs w:val="36"/>
        </w:rPr>
        <w:t>на 202</w:t>
      </w:r>
      <w:r w:rsidR="00483837">
        <w:rPr>
          <w:b/>
          <w:i/>
          <w:color w:val="000000"/>
          <w:sz w:val="36"/>
          <w:szCs w:val="36"/>
          <w:lang w:val="ba-RU"/>
        </w:rPr>
        <w:t>4</w:t>
      </w:r>
      <w:r w:rsidRPr="001C0D5D">
        <w:rPr>
          <w:b/>
          <w:i/>
          <w:color w:val="000000"/>
          <w:sz w:val="36"/>
          <w:szCs w:val="36"/>
        </w:rPr>
        <w:t>-202</w:t>
      </w:r>
      <w:r w:rsidR="00483837">
        <w:rPr>
          <w:b/>
          <w:i/>
          <w:color w:val="000000"/>
          <w:sz w:val="36"/>
          <w:szCs w:val="36"/>
          <w:lang w:val="ba-RU"/>
        </w:rPr>
        <w:t>5</w:t>
      </w:r>
      <w:r w:rsidRPr="001C0D5D">
        <w:rPr>
          <w:b/>
          <w:i/>
          <w:color w:val="000000"/>
          <w:sz w:val="36"/>
          <w:szCs w:val="36"/>
        </w:rPr>
        <w:t xml:space="preserve"> учебный год</w:t>
      </w:r>
    </w:p>
    <w:p w14:paraId="49DC38BE" w14:textId="77777777" w:rsidR="000D17AB" w:rsidRPr="001C0D5D" w:rsidRDefault="000D17AB" w:rsidP="000D17AB">
      <w:pPr>
        <w:pStyle w:val="a3"/>
        <w:shd w:val="clear" w:color="auto" w:fill="FFFFFF"/>
        <w:jc w:val="center"/>
        <w:rPr>
          <w:b/>
          <w:i/>
          <w:color w:val="000000"/>
          <w:sz w:val="36"/>
          <w:szCs w:val="36"/>
        </w:rPr>
      </w:pPr>
    </w:p>
    <w:p w14:paraId="2079A16C" w14:textId="77777777" w:rsidR="000D17AB" w:rsidRDefault="000D17AB" w:rsidP="000D17AB">
      <w:pPr>
        <w:pStyle w:val="a3"/>
        <w:shd w:val="clear" w:color="auto" w:fill="FFFFFF"/>
        <w:jc w:val="center"/>
        <w:rPr>
          <w:b/>
          <w:i/>
          <w:color w:val="000000"/>
          <w:sz w:val="36"/>
          <w:szCs w:val="36"/>
        </w:rPr>
      </w:pPr>
    </w:p>
    <w:p w14:paraId="75328240" w14:textId="77777777" w:rsidR="00FE58AC" w:rsidRDefault="00FE58AC" w:rsidP="000D17AB">
      <w:pPr>
        <w:pStyle w:val="a3"/>
        <w:shd w:val="clear" w:color="auto" w:fill="FFFFFF"/>
        <w:jc w:val="center"/>
        <w:rPr>
          <w:b/>
          <w:i/>
          <w:color w:val="000000"/>
          <w:sz w:val="36"/>
          <w:szCs w:val="36"/>
        </w:rPr>
      </w:pPr>
    </w:p>
    <w:p w14:paraId="2DBBBF2C" w14:textId="77777777" w:rsidR="00FE58AC" w:rsidRPr="001C0D5D" w:rsidRDefault="00FE58AC" w:rsidP="000D17AB">
      <w:pPr>
        <w:pStyle w:val="a3"/>
        <w:shd w:val="clear" w:color="auto" w:fill="FFFFFF"/>
        <w:jc w:val="center"/>
        <w:rPr>
          <w:b/>
          <w:i/>
          <w:color w:val="000000"/>
          <w:sz w:val="36"/>
          <w:szCs w:val="36"/>
        </w:rPr>
      </w:pPr>
    </w:p>
    <w:p w14:paraId="16A1C072" w14:textId="77777777" w:rsidR="00FE58AC" w:rsidRDefault="00FE58AC" w:rsidP="00FE58AC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FE58AC">
        <w:rPr>
          <w:color w:val="000000"/>
          <w:sz w:val="28"/>
          <w:szCs w:val="28"/>
        </w:rPr>
        <w:t xml:space="preserve">Абдульманова Гульшат </w:t>
      </w:r>
    </w:p>
    <w:p w14:paraId="56609780" w14:textId="77777777" w:rsidR="000D17AB" w:rsidRPr="00FE58AC" w:rsidRDefault="00FE58AC" w:rsidP="00FE58AC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FE58AC">
        <w:rPr>
          <w:color w:val="000000"/>
          <w:sz w:val="28"/>
          <w:szCs w:val="28"/>
        </w:rPr>
        <w:t>Шарифуловна</w:t>
      </w:r>
    </w:p>
    <w:p w14:paraId="52A0EB48" w14:textId="77777777" w:rsidR="000D17AB" w:rsidRDefault="000D17AB" w:rsidP="000D17AB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14:paraId="026F0493" w14:textId="77777777" w:rsidR="000D17AB" w:rsidRDefault="000D17AB" w:rsidP="000D17AB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14:paraId="780F1F97" w14:textId="77777777" w:rsidR="000D17AB" w:rsidRDefault="000D17AB" w:rsidP="000D17AB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</w:p>
    <w:p w14:paraId="773BD9CB" w14:textId="1F4BFDAA" w:rsidR="00A8576E" w:rsidRPr="00FE58AC" w:rsidRDefault="00A8576E" w:rsidP="000D17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FE58AC">
        <w:rPr>
          <w:color w:val="000000"/>
          <w:sz w:val="28"/>
          <w:szCs w:val="28"/>
        </w:rPr>
        <w:t>202</w:t>
      </w:r>
      <w:r w:rsidR="00CF5456">
        <w:rPr>
          <w:color w:val="000000"/>
          <w:sz w:val="28"/>
          <w:szCs w:val="28"/>
        </w:rPr>
        <w:t>4</w:t>
      </w:r>
      <w:r w:rsidRPr="00FE58AC">
        <w:rPr>
          <w:color w:val="000000"/>
          <w:sz w:val="28"/>
          <w:szCs w:val="28"/>
        </w:rPr>
        <w:t xml:space="preserve"> год</w:t>
      </w:r>
    </w:p>
    <w:p w14:paraId="4E1F2DEB" w14:textId="77777777" w:rsidR="00FE58AC" w:rsidRDefault="00FE58AC" w:rsidP="000D17AB">
      <w:pPr>
        <w:pStyle w:val="a3"/>
        <w:shd w:val="clear" w:color="auto" w:fill="FFFFFF"/>
        <w:contextualSpacing/>
        <w:rPr>
          <w:b/>
          <w:bCs/>
          <w:color w:val="000000"/>
        </w:rPr>
      </w:pPr>
    </w:p>
    <w:p w14:paraId="1D315CE0" w14:textId="77777777" w:rsidR="000D17AB" w:rsidRDefault="00FE58AC" w:rsidP="00FE58AC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Содержание</w:t>
      </w:r>
    </w:p>
    <w:p w14:paraId="09C4C25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5C5F2EB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I. Целевой раздел</w:t>
      </w:r>
    </w:p>
    <w:p w14:paraId="4A90BA9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1.1 Пояснительная записка</w:t>
      </w:r>
    </w:p>
    <w:p w14:paraId="2D51FF1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1.2 Цели и задачи программы</w:t>
      </w:r>
    </w:p>
    <w:p w14:paraId="3DB46BA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1.3 Принципы формирования программы</w:t>
      </w:r>
    </w:p>
    <w:p w14:paraId="4D92AC0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1.4 Значимые характеристики для реализации программы</w:t>
      </w:r>
    </w:p>
    <w:p w14:paraId="0EDE518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1.5 Характеристика воспитанников с нарушениями речи (ОНР, заикание, ФФН)</w:t>
      </w:r>
    </w:p>
    <w:p w14:paraId="01EA586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1.5.1 Характеристика воспитанников с общим недоразвитием речи с 1 уровнем развития речи</w:t>
      </w:r>
    </w:p>
    <w:p w14:paraId="164D146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1.5.2 Характеристика воспитанников с общим недоразвитием речи со 2 уровнем речевого развития</w:t>
      </w:r>
    </w:p>
    <w:p w14:paraId="261539E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1.5.3 Характеристика воспитанников с общим недоразвитием речи с 3 уровнем речевого развития</w:t>
      </w:r>
    </w:p>
    <w:p w14:paraId="175ADBB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1.5.4 Характеристика воспитанников с заиканием</w:t>
      </w:r>
    </w:p>
    <w:p w14:paraId="13AAAC1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1.5.5</w:t>
      </w:r>
      <w:r w:rsidRPr="00C00195">
        <w:rPr>
          <w:b/>
          <w:bCs/>
          <w:color w:val="000000"/>
        </w:rPr>
        <w:t>. </w:t>
      </w:r>
      <w:r w:rsidRPr="00C00195">
        <w:rPr>
          <w:color w:val="000000"/>
        </w:rPr>
        <w:t>Характеристика воспитанников с фонетико –фонематическим недоразвитием речи.</w:t>
      </w:r>
    </w:p>
    <w:p w14:paraId="15985D8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1.6 Планируемые результаты и показатели результативности и эффективности коррекционной работы</w:t>
      </w:r>
    </w:p>
    <w:p w14:paraId="1147B00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II. Cодержательный раздел</w:t>
      </w:r>
    </w:p>
    <w:p w14:paraId="0637A1D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2.1 Образовательная деятельность в соответствии с направлениями развития ребенка</w:t>
      </w:r>
    </w:p>
    <w:p w14:paraId="1F4813D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 2 Содержания коррекционно-развивающей работы с детьми 5-7 лет.</w:t>
      </w:r>
    </w:p>
    <w:p w14:paraId="2B2DE01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2.2.1 Основные формы реализации программы для детей с (ОНР ) 5 – 6 лет.</w:t>
      </w:r>
    </w:p>
    <w:p w14:paraId="19F9D88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2.2.2Основные формы реализации программы для детей с (ОНР) 6 - 7 лет</w:t>
      </w:r>
    </w:p>
    <w:p w14:paraId="20F4592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2.2.3 Основные формы реализации программы для детей с (заикание ) 5 – 6 лет</w:t>
      </w:r>
    </w:p>
    <w:p w14:paraId="590E250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2.2.4 Основные формы реализации программы для детей (заикание) 6 - 7 лет</w:t>
      </w:r>
    </w:p>
    <w:p w14:paraId="0EAE9BC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2.2.5 Основные формы реализации программы для детей (ФФН) 5 - 7 лет</w:t>
      </w:r>
    </w:p>
    <w:p w14:paraId="5B9A601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2.3.Этапы коррекционно – образовательного процесса</w:t>
      </w:r>
    </w:p>
    <w:p w14:paraId="4C65C49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2.4 Задачи и формы образовательной деятельности учителя - логопеда с родителями</w:t>
      </w:r>
    </w:p>
    <w:p w14:paraId="773404C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2.5 Совместная коррекционная деятельность учителя - логопеда и воспитателя</w:t>
      </w:r>
    </w:p>
    <w:p w14:paraId="21A87FB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2.6 Взаимодействие учителя – логопеда со специалистами ДОУ</w:t>
      </w:r>
    </w:p>
    <w:p w14:paraId="5839651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III. Краткая презентация адаптированной программы</w:t>
      </w:r>
    </w:p>
    <w:p w14:paraId="2CE78DE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Библиография</w:t>
      </w:r>
    </w:p>
    <w:p w14:paraId="4A3C98E2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Программно-методическое обеспечение коррекционной работы в группах компенсирующей направленности для детей с нарушениями речи.</w:t>
      </w:r>
    </w:p>
    <w:p w14:paraId="11C20380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5B0D0078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CD7D390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EDBF83B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77CEBCC2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512C49B3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2B142F2C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406267FA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A3BB61E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7FC65DA2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78030DA7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282FBEF9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4ABE214F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7B10BF25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4C81DA6A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2CA4E49C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4CE2EED1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38F09FF8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0235B0FC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60D35663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26A5FF91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494A21DC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3C01DA00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2E150D1D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78A4E693" w14:textId="77777777" w:rsidR="000D17AB" w:rsidRDefault="000D17AB" w:rsidP="000D17AB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C00195">
        <w:rPr>
          <w:b/>
          <w:bCs/>
          <w:color w:val="000000"/>
        </w:rPr>
        <w:t>Целевой раздел.</w:t>
      </w:r>
    </w:p>
    <w:p w14:paraId="692E9BD2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3C1CC26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</w:t>
      </w:r>
      <w:r w:rsidRPr="00C00195">
        <w:rPr>
          <w:b/>
          <w:bCs/>
          <w:color w:val="000000"/>
        </w:rPr>
        <w:t>1.1 Пояснительная записка.</w:t>
      </w:r>
    </w:p>
    <w:p w14:paraId="365A873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</w:t>
      </w:r>
    </w:p>
    <w:p w14:paraId="4A03143D" w14:textId="64BC8DAC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 xml:space="preserve">Адаптированная образовательная программа дошкольного образования для детей </w:t>
      </w:r>
      <w:r>
        <w:rPr>
          <w:color w:val="000000"/>
        </w:rPr>
        <w:t>с тяжёлыми нарушениями речи МДОБУ  детский сад «С</w:t>
      </w:r>
      <w:r w:rsidR="001114F4">
        <w:rPr>
          <w:color w:val="000000"/>
        </w:rPr>
        <w:t>улпылар</w:t>
      </w:r>
      <w:r w:rsidRPr="00C00195">
        <w:rPr>
          <w:color w:val="000000"/>
        </w:rPr>
        <w:t xml:space="preserve">» </w:t>
      </w:r>
      <w:r>
        <w:rPr>
          <w:color w:val="000000"/>
        </w:rPr>
        <w:t xml:space="preserve">разработана </w:t>
      </w:r>
      <w:r w:rsidRPr="00C00195">
        <w:rPr>
          <w:color w:val="000000"/>
        </w:rPr>
        <w:t>в соответствии со следующими нормативными документами:</w:t>
      </w:r>
    </w:p>
    <w:p w14:paraId="732C434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ФЗ от 29.12.2012 г. № 273 «Об образовании в Российской Федерации»;</w:t>
      </w:r>
    </w:p>
    <w:p w14:paraId="041DA97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Санитарно-эпидемиологические правила и нормативы СанПиН 2.4.1.3049 –13 «Санитарно-эпидемиологические требования к устройству, содержанию и организации режима работы  дошкольных образовательных организаций», утверждённые постановлением Главного государственного санитарного врача Российской Федерации от 15.05.2013 № 26;</w:t>
      </w:r>
    </w:p>
    <w:p w14:paraId="00FB671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Федеральный государственный образовательный стандарт дошкольного образования» (Приказ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 Зарегистрирован в Минюсте РФ 14 ноября 2013 г. Регистрационный N 30384;</w:t>
      </w:r>
    </w:p>
    <w:p w14:paraId="47AEB8E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14:paraId="14F8E7D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Устав ДОУ.</w:t>
      </w:r>
    </w:p>
    <w:p w14:paraId="2BE3DC15" w14:textId="0A665FC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 xml:space="preserve">Адаптированная образовательная программа дошкольного образования </w:t>
      </w:r>
      <w:r>
        <w:rPr>
          <w:color w:val="000000"/>
        </w:rPr>
        <w:t>МДОБУ детский сад «С</w:t>
      </w:r>
      <w:r w:rsidR="001114F4">
        <w:rPr>
          <w:color w:val="000000"/>
        </w:rPr>
        <w:t>улпылар</w:t>
      </w:r>
      <w:r w:rsidRPr="00C00195">
        <w:rPr>
          <w:color w:val="000000"/>
        </w:rPr>
        <w:t>» обеспечивает разностороннее гармоничное развитие детей в возрасте от 3-х до 7 лет с учетом их возрастных и индивидуальных особенностей по основным образовательным областям:</w:t>
      </w:r>
    </w:p>
    <w:p w14:paraId="5F7EE07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-социально-коммуникативное развитие;</w:t>
      </w:r>
    </w:p>
    <w:p w14:paraId="21759F4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-познавательное развитие;</w:t>
      </w:r>
    </w:p>
    <w:p w14:paraId="386C382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-речевое развитие;</w:t>
      </w:r>
    </w:p>
    <w:p w14:paraId="2AB3872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художественно – эстетическое развитие;</w:t>
      </w:r>
    </w:p>
    <w:p w14:paraId="4454286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-физическое развитие.</w:t>
      </w:r>
    </w:p>
    <w:p w14:paraId="6B9FA7D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 Настоящая программа носит коррекционно-развивающий характер. Она предназначена для обучения и воспитания детей 3-7 лет с нарушением речи (ОНР, заикание, ФФН), принятых в дошкольное учреждение на два года.</w:t>
      </w:r>
    </w:p>
    <w:p w14:paraId="66F7304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Общее недоразвитие речи (ОНР) у детей с нормальным слухом и сохранным интеллектом пред</w:t>
      </w:r>
      <w:r w:rsidRPr="00C00195">
        <w:rPr>
          <w:color w:val="000000"/>
        </w:rPr>
        <w:softHyphen/>
        <w:t>ставляет собой системное нарушение речевой деятельности, сложные речевые рас</w:t>
      </w:r>
      <w:r w:rsidRPr="00C00195">
        <w:rPr>
          <w:color w:val="000000"/>
        </w:rPr>
        <w:softHyphen/>
        <w:t>стройства, при которых у детей нарушено формирование всех компонентов речевой системы, касающихся и зву</w:t>
      </w:r>
      <w:r w:rsidRPr="00C00195">
        <w:rPr>
          <w:color w:val="000000"/>
        </w:rPr>
        <w:softHyphen/>
        <w:t>ковой, и смысловой сторон речи.</w:t>
      </w:r>
    </w:p>
    <w:p w14:paraId="34033AB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Речевая недоста</w:t>
      </w:r>
      <w:r w:rsidRPr="00C00195">
        <w:rPr>
          <w:color w:val="000000"/>
        </w:rPr>
        <w:softHyphen/>
        <w:t>точ</w:t>
      </w:r>
      <w:r w:rsidRPr="00C00195">
        <w:rPr>
          <w:color w:val="000000"/>
        </w:rPr>
        <w:softHyphen/>
        <w:t>ность при общем недоразвитии речи у дошкольников определяется тремя уровнями речевого раз</w:t>
      </w:r>
      <w:r w:rsidRPr="00C00195">
        <w:rPr>
          <w:color w:val="000000"/>
        </w:rPr>
        <w:softHyphen/>
        <w:t>вития и может варьироваться от полного отсутствия речи до развернутой речи с выражен</w:t>
      </w:r>
      <w:r w:rsidRPr="00C00195">
        <w:rPr>
          <w:color w:val="000000"/>
        </w:rPr>
        <w:softHyphen/>
        <w:t>ны</w:t>
      </w:r>
      <w:r w:rsidRPr="00C00195">
        <w:rPr>
          <w:color w:val="000000"/>
        </w:rPr>
        <w:softHyphen/>
        <w:t>ми проявлениями лексико-грамматического и фонетико-фонематического недораз</w:t>
      </w:r>
      <w:r w:rsidRPr="00C00195">
        <w:rPr>
          <w:color w:val="000000"/>
        </w:rPr>
        <w:softHyphen/>
        <w:t>ви</w:t>
      </w:r>
      <w:r w:rsidRPr="00C00195">
        <w:rPr>
          <w:color w:val="000000"/>
        </w:rPr>
        <w:softHyphen/>
        <w:t>тия</w:t>
      </w:r>
    </w:p>
    <w:p w14:paraId="7AEFE65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Заикание — нарушения темпо-ритмической организации речи, обусловленного судорожным состоянием мышц речевого аппарата. Существуют две формы заикания: тоническая, при которой возникает пауза в речи, либо какой-то звук растягивается, и клоническая, характеризующаяся повторением отдельных звуков, слогов или слов. Также выделяют смешанную форму заикания, при которой наблюдаются и тонические, и клонические судороги.</w:t>
      </w:r>
    </w:p>
    <w:p w14:paraId="6064F82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Фонетико-фонематическое недоразвитие речи (ФФНР) —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14:paraId="1C914BA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Коррекционно - педагогический процесс для детей с нарушениями речи организуется в соответствии с возрастными потребностями и индивидуально-типологическими особенностями развития воспитанников, объединяющей характеристикой которых является наличие у них специфических нарушений речи, обусловленных не сформированностью или недоразвитием психологических или физиологических механизмов речи на ранних этапах онтогенеза, при наличии нормального слуха и зрения, и сохранных предпосылках интеллектуального развития.</w:t>
      </w:r>
    </w:p>
    <w:p w14:paraId="0D0F60A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Установление причин речевых нарушений, квалификации их характера, степени выраженности, структуры речевого дефекта позволяют определить цель, задачи, содержание и формы логопедического воздействия. В логопункте коррекционное направление рабо</w:t>
      </w:r>
      <w:r w:rsidRPr="00C00195">
        <w:rPr>
          <w:color w:val="000000"/>
        </w:rPr>
        <w:softHyphen/>
        <w:t>ты (за организацию функционирования которого несет ответственность учитель-логопед),  является ведущим, а общеобразовательное — подчиненным.</w:t>
      </w:r>
    </w:p>
    <w:p w14:paraId="21FC394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br/>
        <w:t> </w:t>
      </w:r>
    </w:p>
    <w:p w14:paraId="642EBC6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</w:t>
      </w:r>
      <w:r w:rsidRPr="00C00195">
        <w:rPr>
          <w:b/>
          <w:bCs/>
          <w:color w:val="000000"/>
        </w:rPr>
        <w:t>1.2 Цели и задачи Программы:</w:t>
      </w:r>
    </w:p>
    <w:p w14:paraId="6FFF74B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  направлена на достижение следующих </w:t>
      </w:r>
      <w:r w:rsidRPr="00C00195">
        <w:rPr>
          <w:b/>
          <w:bCs/>
          <w:color w:val="000000"/>
        </w:rPr>
        <w:t>целей:</w:t>
      </w:r>
    </w:p>
    <w:p w14:paraId="362C950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создание условий для устранения речевых недостатков у дошкольников старшего и подготовительного возраста с общим недоразвитием речи и выравнивание их речевого и психофизического развития, всестороннее гармоничное развитие;</w:t>
      </w:r>
    </w:p>
    <w:p w14:paraId="675CEDA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– предупреждение возможных трудностей в усвоении программы массовой школы, обусловленных недоразвитием речевой системы старших дошкольников, и обеспечение равных стартовых возможностей воспитанников при поступлении в школу;</w:t>
      </w:r>
    </w:p>
    <w:p w14:paraId="7315F28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– осуществление своевременного и полноценного личностного развития, обеспечение эмоционального благополучия посредством интеграции содержания образования и организации взаимодействия субъектов образовательного процесса.</w:t>
      </w:r>
    </w:p>
    <w:p w14:paraId="2C066DE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обеспечение разностороннего гармонического развития детей в возрасте от 5 до 7-8 лет с учетом их возрастных и индивидуальных особенностей по основным направлениям: физическому, социально-личностному, познавательно-речевому, духовно-нравственному и художественно-эстетическому;</w:t>
      </w:r>
    </w:p>
    <w:p w14:paraId="0DB3F63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  создание благоприятных условий для полноценного проживания ребенком дошкольного детства, формирования основ базовой культуры личности;</w:t>
      </w:r>
    </w:p>
    <w:p w14:paraId="4BF8682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  всестороннее развитие психических и физических качеств, подготовка к жизни в современном обществе и обеспечение готовности ребенка к школе.</w:t>
      </w:r>
    </w:p>
    <w:p w14:paraId="13C07C6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Для реализации поставленных целей определены следующие </w:t>
      </w:r>
      <w:r w:rsidRPr="00C00195">
        <w:rPr>
          <w:b/>
          <w:bCs/>
          <w:color w:val="000000"/>
        </w:rPr>
        <w:t>задачи программы</w:t>
      </w:r>
      <w:r w:rsidRPr="00C00195">
        <w:rPr>
          <w:color w:val="000000"/>
        </w:rPr>
        <w:t>:</w:t>
      </w:r>
    </w:p>
    <w:p w14:paraId="5A716C4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 старших дошкольников с нарушением речи (ОНР, заикание, ФФН).</w:t>
      </w:r>
    </w:p>
    <w:p w14:paraId="4C530EF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 старших дошкольников с нарушением речи (ОНР, заикание, ФФН).</w:t>
      </w:r>
    </w:p>
    <w:p w14:paraId="2971342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Уточнение, расширение и обогащение лексического запаса старших дошкольников с нарушением речи (ОНР, заикание, ФФН).</w:t>
      </w:r>
    </w:p>
    <w:p w14:paraId="76E9A42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грамматического строя речи старших дошкольников с нарушением речи (ОНР, заикание, ФФН).</w:t>
      </w:r>
    </w:p>
    <w:p w14:paraId="7C4ABDD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связной речи старших дошкольников с нарушением речи (ОНР, заикание, ФФН).</w:t>
      </w:r>
    </w:p>
    <w:p w14:paraId="5A62978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коммуникативности, успешности в общении старших дошкольников с нарушением речи (ОНР, заикание, ФФН).</w:t>
      </w:r>
    </w:p>
    <w:p w14:paraId="135C2AE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1.3.Принципы формирования Программы   </w:t>
      </w:r>
      <w:r w:rsidRPr="00C00195">
        <w:rPr>
          <w:color w:val="000000"/>
        </w:rPr>
        <w:t>                                                   </w:t>
      </w:r>
      <w:r w:rsidRPr="00C00195">
        <w:rPr>
          <w:b/>
          <w:bCs/>
          <w:color w:val="000000"/>
        </w:rPr>
        <w:t> </w:t>
      </w:r>
    </w:p>
    <w:p w14:paraId="51E79CD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  Программа сформирована в соответствии с основными принципами, определёнными Федеральным государственным образовательным стандартом дошкольного образования:</w:t>
      </w:r>
    </w:p>
    <w:p w14:paraId="3D79B12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008E5AC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14:paraId="703E02F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1604F38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4) поддержка инициативы детей в различных видах деятельности;</w:t>
      </w:r>
    </w:p>
    <w:p w14:paraId="56FE9A9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5) сотрудничество Организации с семьей;</w:t>
      </w:r>
    </w:p>
    <w:p w14:paraId="007C8C7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6) приобщение детей к социокультурным нормам, традициям семьи, общества и государства;</w:t>
      </w:r>
    </w:p>
    <w:p w14:paraId="45245D6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7) формирование познавательных интересов и познавательных действий ребенка в различных видах деятельности;</w:t>
      </w:r>
    </w:p>
    <w:p w14:paraId="1F204BE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50BC7A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9) учет этнокультурной ситуации развития детей.</w:t>
      </w:r>
    </w:p>
    <w:p w14:paraId="1FF77ED4" w14:textId="77777777" w:rsidR="000D17AB" w:rsidRPr="00C00195" w:rsidRDefault="000D17AB" w:rsidP="000D17AB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C00195">
        <w:rPr>
          <w:color w:val="000000"/>
        </w:rPr>
        <w:t>Система общедидактических и специфических принципов в работе с детьми с речевыми нарушениями.</w:t>
      </w:r>
    </w:p>
    <w:p w14:paraId="74C95C1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 Успешность коррекционно-развивающей деятельности обеспечивается реализацией следующих принципов:</w:t>
      </w:r>
    </w:p>
    <w:p w14:paraId="6BDEA65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  Системность коррекционных, профилактических и развивающих задач.</w:t>
      </w:r>
    </w:p>
    <w:p w14:paraId="57A106B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     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14:paraId="578A841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коррекционного (исправление отклонений, нарушений развития, разрешение трудностей);  </w:t>
      </w:r>
    </w:p>
    <w:p w14:paraId="77FA9E1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профилактического;                                             </w:t>
      </w:r>
    </w:p>
    <w:p w14:paraId="648F4DC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развивающего (оптимизация, стимулирование и обогащение содержания развития).</w:t>
      </w:r>
    </w:p>
    <w:p w14:paraId="68A8273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  Единство диагностики и коррекции.</w:t>
      </w:r>
    </w:p>
    <w:p w14:paraId="15F4FA8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контроль за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</w:t>
      </w:r>
    </w:p>
    <w:p w14:paraId="723B60C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Приоритетность коррекции каузального типа.</w:t>
      </w:r>
    </w:p>
    <w:p w14:paraId="6AFBE54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Каузальная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каузальную.</w:t>
      </w:r>
    </w:p>
    <w:p w14:paraId="5C97460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Деятельностный принцип коррекции.</w:t>
      </w:r>
    </w:p>
    <w:p w14:paraId="3266832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</w:t>
      </w:r>
    </w:p>
    <w:p w14:paraId="21C1B49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- Учет возрастно-психологических и индивидуальных особенностей ребенка.</w:t>
      </w:r>
    </w:p>
    <w:p w14:paraId="1F39439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 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</w:t>
      </w:r>
    </w:p>
    <w:p w14:paraId="72E2F00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- Комплексность методов психологического воздействия.</w:t>
      </w:r>
    </w:p>
    <w:p w14:paraId="071F96F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Этот принцип позволяет говорить о необходимости использования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 игровой коррекции: методы арт-, сказкотерапии, игротерапии; методы модификации поведения (поведенческий тренинг).</w:t>
      </w:r>
    </w:p>
    <w:p w14:paraId="61EF216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Активное привлечение ближайшего социального окружения к работе с ребенком.   </w:t>
      </w:r>
    </w:p>
    <w:p w14:paraId="2DE2261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ним, поддержать ребенка в его саморазвитии и самоутверждении.</w:t>
      </w:r>
    </w:p>
    <w:p w14:paraId="57DB415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 Перечисленные принципы позволяют наметить стратегию и направления коррекционно-развивающей деятельности и прогнозировать степень ее успешности.</w:t>
      </w:r>
    </w:p>
    <w:p w14:paraId="1166F81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        Важным условием результативности организации обучающей и развивающей деятельности непосредственно на занятиях будет являться насколько последовательно реализуются дидактические принципы:</w:t>
      </w:r>
    </w:p>
    <w:p w14:paraId="3648F88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 Развитие динамичности восприятия.                                                                   </w:t>
      </w:r>
    </w:p>
    <w:p w14:paraId="287423C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 В ходе  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</w:t>
      </w:r>
    </w:p>
    <w:p w14:paraId="0A8D21A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 Продуктивность обработки информации.</w:t>
      </w:r>
    </w:p>
    <w:p w14:paraId="6350920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Смысл этого принципа состоит в том, чтобы обеспечить обучающемуся  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</w:t>
      </w:r>
    </w:p>
    <w:p w14:paraId="24FFF82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 Развитие и коррекция высших психических функций.    </w:t>
      </w:r>
    </w:p>
    <w:p w14:paraId="0ADEEA0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</w:t>
      </w:r>
    </w:p>
    <w:p w14:paraId="24C5A2F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 Обеспечение мотивации к учению.</w:t>
      </w:r>
    </w:p>
    <w:p w14:paraId="4D09474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Этот принцип предполагает обеспечение постоянного интереса ребенка к тому, что ему предлагают выполнить в виде учебного задания.</w:t>
      </w:r>
    </w:p>
    <w:p w14:paraId="77FF4F9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 Концентрический. </w:t>
      </w:r>
    </w:p>
    <w:p w14:paraId="189C6E6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</w:t>
      </w:r>
    </w:p>
    <w:p w14:paraId="444441A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      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 таким образом объединяются усилия педагогов разного профиля – логопеда, воспитателя, музыкального руководителя.    </w:t>
      </w:r>
    </w:p>
    <w:p w14:paraId="0997948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       Настоящая программа позволит наиболее рационально организовать работу с детьми с нарушениями речи (ОНР, заикание, ФФН),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14:paraId="17292E3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1.4. Значимые характеристики для реализации программы.</w:t>
      </w:r>
    </w:p>
    <w:p w14:paraId="21DE0E6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 xml:space="preserve">Образовательный процесс в ДОУ осуществляют: заведующий, , воспитатели, учителя – логопеды, педагог-психолог, музыкальный руководитель, инструктор по физической </w:t>
      </w:r>
      <w:r w:rsidRPr="00C00195">
        <w:rPr>
          <w:color w:val="000000"/>
        </w:rPr>
        <w:lastRenderedPageBreak/>
        <w:t>культуре. Медицинское сопровождение образовательного процесса обеспечивает медицинская сестра.</w:t>
      </w:r>
    </w:p>
    <w:p w14:paraId="5EDA6D6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Вместе с тем следует отметить особенности организации образовательного процесса:</w:t>
      </w:r>
    </w:p>
    <w:p w14:paraId="7CA35A1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ДОУ работает в условиях 10,5-часового пребывания;</w:t>
      </w:r>
    </w:p>
    <w:p w14:paraId="21C4DAA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соотношение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.</w:t>
      </w:r>
    </w:p>
    <w:p w14:paraId="1804597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группы функционируют в режиме 5-дневной рабочей недели.</w:t>
      </w:r>
    </w:p>
    <w:p w14:paraId="79E7D65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</w:t>
      </w:r>
    </w:p>
    <w:p w14:paraId="4E16610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1.5. Характеристика воспитанников с нарушениями речи</w:t>
      </w:r>
      <w:r w:rsidRPr="00C00195">
        <w:rPr>
          <w:color w:val="000000"/>
        </w:rPr>
        <w:t> </w:t>
      </w:r>
      <w:r w:rsidRPr="00C00195">
        <w:rPr>
          <w:b/>
          <w:bCs/>
          <w:color w:val="000000"/>
        </w:rPr>
        <w:t>(ОНР, Заикание, ФФН)</w:t>
      </w:r>
    </w:p>
    <w:p w14:paraId="4B94536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1.5.1 Характеристика воспитанников с общим недоразвитием речи с 1 уровнем речевого развития.</w:t>
      </w:r>
    </w:p>
    <w:p w14:paraId="144F9F4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Особенностью речи у детей с первым уровнем речевого развития является стойкое и длительное по времени отсутствие речевого подражания, инертность в овладении новыми словами. Такие дети в самостоятельном общении не могут пользоваться фразовой речью, не владеют навыками связного высказывания. В то же время нельзя говорить о полном отсутствии у них вербальных средств коммуникации. Этими средствами для них являются отдельные звуки и их сочетания — звуко-комплексы и звукоподражания, обрывки лепетных слов, отдельные слова, совпадающие с нормами языка. Звукокомплексы, как правило, используются при обозначении лишь конкретных предметов и действий. При воспроизведении слов ребенок преимущественно сохраняет корневую часть, грубо нарушая их звуко- слоговую структуру. Многоцелевое использование ограниченных вербальных средств родного языка является характерной особенностью речи детей данного уровня. Звукоподражания и слова могут обозначать как названия предметов, так и некоторые их признаки и действия, совершаемые с этими предметами.</w:t>
      </w:r>
    </w:p>
    <w:p w14:paraId="4D9E6E5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1.5.2 Характеристика воспитанников с общим недоразвитием речи со 2 уровнем речевого развития.</w:t>
      </w:r>
    </w:p>
    <w:p w14:paraId="51FBC9A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Данный уровень определяется как начатки общеупотребительной речи, отличительной чертой которой является наличие 2-х, 3-х, а иногда даже четырехсловной фразы. Наблюдается недостаточность практического усвоения морфологической системы языка. Ребенок испытывает затруднения в усвоении обобщающих и отвлеченных понятий, системы антонимов и синонимов. Так же используются многозначное употребление слов, разнообразные семантические замены. Характерным является использование слов в узком значении, при оценке фонетической стороны речи отмечается смазанность, неустойчивость в произношении звуков, которые изолированно произносятся правильно. Дети используют, как правило, одно – двусложные слова, тогда, как более сложные слова подвергаются сокращениям. Связная речь характеризуется недостаточной передачей некоторых смысловых отношений и может сводиться к простому перечислению событий, действий или предметов.</w:t>
      </w:r>
    </w:p>
    <w:p w14:paraId="4373376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1.5.3 Характеристика детей общим недоразвития речи с 3 уровнем речевого развития.</w:t>
      </w:r>
    </w:p>
    <w:p w14:paraId="36202A7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 xml:space="preserve">Третий уровень речевого развития характеризуется развернутой фразовой речью с выраженными элементами недоразвития лексики, грамматики и фонетики. Важной особенностью речи ребенка является недостаточная сформированность словообразовательной деятельности. Для этих детей характерно неточное понимание и употребление обобщающих понятий, слов с абстрактным и переносным значением, незнание названий слов , выходящих за рамки повседневного бытового общения. Наряду с лексическим ошибками у детей с3 уровнем развития речи отмечается и специфическое своеобразие связной речи. 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 - следственных связей в тексте. Отмечается бедность и однообразие используемых языковых средств. Часто встречается неправильное оформление связей слов внутри фразы и нарушение межфразовых связей между предложениями. В самостоятельной речи типичным является трудности в воспроизведении слов разной </w:t>
      </w:r>
      <w:r w:rsidRPr="00C00195">
        <w:rPr>
          <w:color w:val="000000"/>
        </w:rPr>
        <w:lastRenderedPageBreak/>
        <w:t>слоговой структуры и звуконаполняемости звуковая сторона речи характеризуется неточностью артикуляции некоторых звуков, неточностью дифференциации их на слух. Недостаточность фонематического восприятия проявляется в том что дети с трудом выделяют первый и последний согласный, гласный звук в середине и конце слова, не подбирают картинки, в названии которых есть заданный звук. Задания на самостоятельное придумывание слов на заданный звук не выполняют.</w:t>
      </w:r>
    </w:p>
    <w:p w14:paraId="0B09700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1.5.4 Характеристика воспитанников с заиканием.</w:t>
      </w:r>
    </w:p>
    <w:p w14:paraId="041C2FE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 основным симптомам заикания у детей относятся речевые судороги, расстройства физиологического и речевого дыхания, сопутствующие движения, речевые уловки и логофобия. При заикании запинки у детей возникают при попытке начать речь или непосредственно в процессе речи. Они вызваны судорогами (непроизвольным сокращением) речевой мускулатуры. Дыхание при заикании неритмичное, поверхностное, грудное или ключичное; отмечается дискоординация дыхания и артикуляции: дети начинают говорить на вдохе или уже после полного выдоха. Речь детей с заиканием часто сопровождается непроизвольными сопутствующими движениями. Заикание является выражением самых разнообразных затруднений в овладении коммуникативной функцией речи. Часто дети начинают затруднятся в построении речи, не всегда могут быстро и точно подобрать нужные слова. Самостоятельные высказывания детей начинают сопровождаться повтором слов, слогов, звуков, паузами при поиске слов.</w:t>
      </w:r>
    </w:p>
    <w:p w14:paraId="4866D64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1.5.5 Характеристика воспитанников с фонетико-фонематическое недоразвитие речи (ФФНР) </w:t>
      </w:r>
      <w:r w:rsidRPr="00C00195">
        <w:rPr>
          <w:color w:val="000000"/>
        </w:rPr>
        <w:t>—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 Несформированность произношения звуков крайне вариативна и может быть выражена в речи ребенка различным образом:</w:t>
      </w:r>
    </w:p>
    <w:p w14:paraId="2C3783C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• заменой звуков более простыми по артикуляции;</w:t>
      </w:r>
    </w:p>
    <w:p w14:paraId="68C7AAF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• трудностями различения звуков;</w:t>
      </w:r>
    </w:p>
    <w:p w14:paraId="4EF74DC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• особенностями употребления правильно произносимых звуков в речевом контексте.</w:t>
      </w:r>
    </w:p>
    <w:p w14:paraId="006FA90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Следует подчеркнуть, что ведущим дефектом при ФФНР является несформированность процессов восприятия звуков речи. В последние годы все чаще выявляются дети, у которых произношение звуков исправлено в процессе краткосрочных логопедических занятий, но не скорригировано фонематическое восприятие .На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речи. 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14:paraId="56B4544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Проявления речевого недоразвития у данной категории детей выражены в</w:t>
      </w:r>
    </w:p>
    <w:p w14:paraId="5F12D0E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большинстве случаев не резко. Отмечается бедность словаря и незначительная задержка в</w:t>
      </w:r>
    </w:p>
    <w:p w14:paraId="6FE45B4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формировании грамматического строя речи. При углубленном обследовании речи детей</w:t>
      </w:r>
    </w:p>
    <w:p w14:paraId="268E58D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могут быть отмечены отдельные ошибки в падежных окончаниях, в употреблении</w:t>
      </w:r>
    </w:p>
    <w:p w14:paraId="3DF3ADE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сложных предлогов, в согласовании прилагательных и порядковых числительных</w:t>
      </w:r>
    </w:p>
    <w:p w14:paraId="4862BF9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существительными и т.п.</w:t>
      </w:r>
    </w:p>
    <w:p w14:paraId="0F5E0EA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Состояние звукопроизношения характеризуется следующими особенностями:</w:t>
      </w:r>
    </w:p>
    <w:p w14:paraId="2664F8F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искаженное произношение звуков, при котором сохраняется некоторая сходность</w:t>
      </w:r>
    </w:p>
    <w:p w14:paraId="0AB086A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звучания с нормальным звукопроизношением. Хотя при этом восприятие не страдает.</w:t>
      </w:r>
    </w:p>
    <w:p w14:paraId="3129B95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Причина – несформированность артикуляционной моторики или ее нарушения. Это</w:t>
      </w:r>
    </w:p>
    <w:p w14:paraId="28B7F2D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фонетические нарушения. При фонетических нарушениях уделяют внимание</w:t>
      </w:r>
    </w:p>
    <w:p w14:paraId="33EBA00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артикуляционному аппарату, мелкой и общей моторики. Такая форма нарушения, как</w:t>
      </w:r>
    </w:p>
    <w:p w14:paraId="7166434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отсутствие звука или замена близкими по артикуляции, создавая условия для смещения</w:t>
      </w:r>
    </w:p>
    <w:p w14:paraId="7B2F800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соответствующих фонем и осложняется при обучении грамоте. При смещении звуков у</w:t>
      </w:r>
    </w:p>
    <w:p w14:paraId="684FCEA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ребенка формируется артикуляция, но процесс фонемообразования еще не закончен.</w:t>
      </w:r>
    </w:p>
    <w:p w14:paraId="58B8DB5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Характерно неустойчивое внимание, отвлекаемость, низкая познавательная активность.</w:t>
      </w:r>
    </w:p>
    <w:p w14:paraId="46C2F17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Они хуже, чем у нормально говорящих детей, запоминают речевой материал, задания</w:t>
      </w:r>
    </w:p>
    <w:p w14:paraId="3FB74FA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выполняют с ошибками. Речь звучит некрасиво и неправильно. Раннее выявление детей с</w:t>
      </w:r>
    </w:p>
    <w:p w14:paraId="7677B48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нарушениями речи являются необходимым условием для успешной коррекции.</w:t>
      </w:r>
    </w:p>
    <w:p w14:paraId="69565AD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Недостатки звукопроизношения в дошкольном возрасте могут привести к нарушению</w:t>
      </w:r>
    </w:p>
    <w:p w14:paraId="30E8C1C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письма и чтения.</w:t>
      </w:r>
    </w:p>
    <w:p w14:paraId="6C5FB66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1.6 Планируемые результаты освоения программы</w:t>
      </w:r>
    </w:p>
    <w:p w14:paraId="2EE6757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  </w:t>
      </w:r>
      <w:r w:rsidRPr="00C00195">
        <w:rPr>
          <w:b/>
          <w:bCs/>
          <w:color w:val="000000"/>
        </w:rPr>
        <w:t>Целевые ориентиры логопедической работы  для детей с нарушением речи (ОНР) 3,5-6 лет</w:t>
      </w:r>
    </w:p>
    <w:p w14:paraId="5A348E5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 Дети должны уметь:</w:t>
      </w:r>
    </w:p>
    <w:p w14:paraId="2D46CB4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 соответствии с нормами языка, падежные, родо- видовые окончания слов должны понимать обращенную речь в соответствии с параметрами возрастной нормы;</w:t>
      </w:r>
    </w:p>
    <w:p w14:paraId="0FF1F4F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фонетически правильно оформлять звуковую сторону речи;</w:t>
      </w:r>
    </w:p>
    <w:p w14:paraId="504F266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правильно передавать слоговую структуру слов, используемых в самостоятельной речи;</w:t>
      </w:r>
    </w:p>
    <w:p w14:paraId="07804D1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пользоваться в самостоятельной речи простыми распространенными предложениями и сложными предложениями, владеть навыками объединения их в рассказ;</w:t>
      </w:r>
    </w:p>
    <w:p w14:paraId="601AAD9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элементарными навыками пересказа;</w:t>
      </w:r>
    </w:p>
    <w:p w14:paraId="7A818CA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навыками диалогической речи;</w:t>
      </w:r>
    </w:p>
    <w:p w14:paraId="56FEFCD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навыками словообразования: продуцировать названия имен существительных от глаголов, прилагательных от имен существительных и глаголов, уменьшительно-ласкательных и увеличительных форм имен существительных;</w:t>
      </w:r>
    </w:p>
    <w:p w14:paraId="0F36102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грамматически правильно оформлять самостоятельную речь проговариваться четко; простые и некоторые сложные предлоги – употребляться адекватно;</w:t>
      </w:r>
    </w:p>
    <w:p w14:paraId="2817934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т.д.);</w:t>
      </w:r>
    </w:p>
    <w:p w14:paraId="2B79A0C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элементами грамоты: навыками чтения и печатания слогов, слов в пределах программы, элементарными математическими представлениями.</w:t>
      </w:r>
    </w:p>
    <w:p w14:paraId="7418A1B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</w:t>
      </w:r>
    </w:p>
    <w:p w14:paraId="6FFFE92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Целевые ориентиры логопедической работы  для детей с нарушениями речи (ОНР) 6-7 лет</w:t>
      </w:r>
    </w:p>
    <w:p w14:paraId="479F6B2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Дети должны уметь:</w:t>
      </w:r>
    </w:p>
    <w:p w14:paraId="49DDD09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свободно составлять рассказы, пересказы;</w:t>
      </w:r>
    </w:p>
    <w:p w14:paraId="5D98178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навыками творческого рассказывания;</w:t>
      </w:r>
    </w:p>
    <w:p w14:paraId="2ECAAA3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адекватно употреблять в речи простые и сложные предложения, усложняя их придаточными причины и следствия, однородными членами предложения и т.д.;</w:t>
      </w:r>
    </w:p>
    <w:p w14:paraId="2FF117F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понимать и использовать в самостоятельной речи простые и сложные   предлоги;</w:t>
      </w:r>
    </w:p>
    <w:p w14:paraId="4F3013C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понимать и применять в речи все лексико-грамматические категории слов;</w:t>
      </w:r>
    </w:p>
    <w:p w14:paraId="0272841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навыками словообразования разных частей речи, переносить эти навыки на другой лексический материал;</w:t>
      </w:r>
    </w:p>
    <w:p w14:paraId="7E4344C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оформлять речевое высказывание в соответствии с фонетическими нормами русского языка;</w:t>
      </w:r>
    </w:p>
    <w:p w14:paraId="75B30E0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владеть правильным звуко-слоговым оформлением речи.</w:t>
      </w:r>
    </w:p>
    <w:p w14:paraId="712E94E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Помимо этого у детей должны быть достаточно развиты другие предпосылочные условия, во многом определяющие их готовность к школьному обучению:</w:t>
      </w:r>
    </w:p>
    <w:p w14:paraId="2314860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фонетическое восприятие;</w:t>
      </w:r>
    </w:p>
    <w:p w14:paraId="6567192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первоначальные навыки звукового и слогового анализа и синтеза;</w:t>
      </w:r>
    </w:p>
    <w:p w14:paraId="3F3CE01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графо-моторные навыки;</w:t>
      </w:r>
    </w:p>
    <w:p w14:paraId="1D6E5E1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элементарные навыки письма и чтения (чтение и написание печатными буквами слогов, слов и коротких предложений);</w:t>
      </w:r>
    </w:p>
    <w:p w14:paraId="2E1BD8D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Целевые ориентиры логопедической работы  для детей  с нарушением речи (заикание) 5-6 лет</w:t>
      </w:r>
    </w:p>
    <w:p w14:paraId="7D59A29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Дети должны:</w:t>
      </w:r>
    </w:p>
    <w:p w14:paraId="72BE69F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усвоить содержание программы старшей группы общеобразовательного детского сада;</w:t>
      </w:r>
    </w:p>
    <w:p w14:paraId="0DF337A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пользоваться самостоятельной речью без заикания при переходе к контекстной речи;</w:t>
      </w:r>
    </w:p>
    <w:p w14:paraId="46AB4B0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уметь формулировать простое предложение, распространять его;</w:t>
      </w:r>
    </w:p>
    <w:p w14:paraId="34691B7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формулировать без заикания вариативные высказывания для выражения одной и той же мысли, события, эмоционального состояния.</w:t>
      </w:r>
    </w:p>
    <w:p w14:paraId="3F4F5D4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Целевые ориентиры логопедической работы  для детей  с нарушением речи (заикание) 6-7 лет</w:t>
      </w:r>
    </w:p>
    <w:p w14:paraId="62B942D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Дети должны:</w:t>
      </w:r>
    </w:p>
    <w:p w14:paraId="7846A6E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усвоить содержание программы подготовительной группы общеобразовательного детского сада;</w:t>
      </w:r>
    </w:p>
    <w:p w14:paraId="497D892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овладеть разными формами самостоятельной контекстной речи – рассказом по представлению, пересказом;</w:t>
      </w:r>
    </w:p>
    <w:p w14:paraId="7002FDE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свободно пользоваться плавной речью, различной сложности в разных ситуациях общения;</w:t>
      </w:r>
    </w:p>
    <w:p w14:paraId="3DD42A6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уметь адаптироваться к различным условиям общения;</w:t>
      </w:r>
    </w:p>
    <w:p w14:paraId="0F6B084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преодолеть индивидуальные коммуникативные затруднения.</w:t>
      </w:r>
    </w:p>
    <w:p w14:paraId="182996B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Целевые ориентиры логопедической работы  для детей  с нарушением речи (ФФН ) 5-7 лет</w:t>
      </w:r>
      <w:r w:rsidRPr="00C00195">
        <w:rPr>
          <w:color w:val="000000"/>
        </w:rPr>
        <w:t>.</w:t>
      </w:r>
    </w:p>
    <w:p w14:paraId="0E8794D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Дети должны:</w:t>
      </w:r>
    </w:p>
    <w:p w14:paraId="0264E17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правильно артикулировать все звуки речи в различ</w:t>
      </w:r>
      <w:r w:rsidRPr="00C00195">
        <w:rPr>
          <w:color w:val="000000"/>
        </w:rPr>
        <w:softHyphen/>
        <w:t>ных фонетических позициях и формах речи;</w:t>
      </w:r>
    </w:p>
    <w:p w14:paraId="7329FC9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четко дифференцировать все изученные звуки;</w:t>
      </w:r>
    </w:p>
    <w:p w14:paraId="2CCB80A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называть последовательность слов в предложении, слогов и звуков в словах;</w:t>
      </w:r>
    </w:p>
    <w:p w14:paraId="16134AC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находить в предложении слова с заданным звуком, определять место звука в слове;</w:t>
      </w:r>
    </w:p>
    <w:p w14:paraId="7D28926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различать понятия «звук», «слог», «предложение» на практическом уровне;</w:t>
      </w:r>
    </w:p>
    <w:p w14:paraId="188558A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владеют интонационными средствами выразитель</w:t>
      </w:r>
      <w:r w:rsidRPr="00C00195">
        <w:rPr>
          <w:color w:val="000000"/>
        </w:rPr>
        <w:softHyphen/>
        <w:t>ности речи в сюжетно-ролевой игре, пересказе, чте</w:t>
      </w:r>
      <w:r w:rsidRPr="00C00195">
        <w:rPr>
          <w:color w:val="000000"/>
        </w:rPr>
        <w:softHyphen/>
        <w:t>нии стихов.</w:t>
      </w:r>
    </w:p>
    <w:p w14:paraId="4EA6D369" w14:textId="77777777" w:rsidR="000D17AB" w:rsidRPr="00C00195" w:rsidRDefault="000D17AB" w:rsidP="000D17AB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C00195">
        <w:rPr>
          <w:b/>
          <w:bCs/>
          <w:color w:val="000000"/>
        </w:rPr>
        <w:t>II Содержательный раздел</w:t>
      </w:r>
    </w:p>
    <w:p w14:paraId="71094DB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2.1 Образовательная деятельность в соответствии с направлениями развития ребенка</w:t>
      </w:r>
    </w:p>
    <w:p w14:paraId="0CF6646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         Содержание Программы 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6375B86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социально-коммуникативное развитие;</w:t>
      </w:r>
    </w:p>
    <w:p w14:paraId="3631099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познавательное развитие;</w:t>
      </w:r>
    </w:p>
    <w:p w14:paraId="124A819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речевое развитие;</w:t>
      </w:r>
    </w:p>
    <w:p w14:paraId="4F5B12A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художественно-эстетическое развитие;</w:t>
      </w:r>
    </w:p>
    <w:p w14:paraId="73E6F6A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физическое развитие.</w:t>
      </w:r>
    </w:p>
    <w:p w14:paraId="7E91D6D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  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14:paraId="3BEBABF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</w:t>
      </w:r>
      <w:r w:rsidRPr="00C00195">
        <w:rPr>
          <w:b/>
          <w:bCs/>
          <w:color w:val="000000"/>
        </w:rPr>
        <w:t>бразовательная область «Речевое развитие»</w:t>
      </w:r>
      <w:r w:rsidRPr="00C00195">
        <w:rPr>
          <w:color w:val="000000"/>
        </w:rPr>
        <w:t>.</w:t>
      </w:r>
    </w:p>
    <w:p w14:paraId="5B3186B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словаря.</w:t>
      </w:r>
    </w:p>
    <w:p w14:paraId="160AD03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и совершенствование грамматического строя речи.</w:t>
      </w:r>
    </w:p>
    <w:p w14:paraId="37E363E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фонетико-фонематической системы языка и навыков языкового анализа (развитие просодической стороны речи, коррекция произносительной стороны речи; работа над слоговой структурой и звуконаполняемостью слов; совершенствование фонематического восприятия, развитие навыков звукового и слогового анализа и синтеза).</w:t>
      </w:r>
    </w:p>
    <w:p w14:paraId="297BF05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связной речи.</w:t>
      </w:r>
    </w:p>
    <w:p w14:paraId="12C0945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коммуникативных навыков.</w:t>
      </w:r>
    </w:p>
    <w:p w14:paraId="0106EFA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Обучение элементам грамоты.</w:t>
      </w:r>
    </w:p>
    <w:p w14:paraId="02246F5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Образовательная область «Познавательное развитие».</w:t>
      </w:r>
    </w:p>
    <w:p w14:paraId="4ACF899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Сенсорное развитие.</w:t>
      </w:r>
    </w:p>
    <w:p w14:paraId="16DE1AF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психических функций.</w:t>
      </w:r>
    </w:p>
    <w:p w14:paraId="61BC59C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целостной картины мира.</w:t>
      </w:r>
    </w:p>
    <w:p w14:paraId="11CE0DE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Познавательно-исследовательская деятельность.</w:t>
      </w:r>
    </w:p>
    <w:p w14:paraId="28F8172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Развитие математических представлений.</w:t>
      </w:r>
    </w:p>
    <w:p w14:paraId="509C406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Образовательная область «Художественно-эстетическое развитие».</w:t>
      </w:r>
    </w:p>
    <w:p w14:paraId="155E989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Восприятие художественной литературы.</w:t>
      </w:r>
    </w:p>
    <w:p w14:paraId="69109A0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Конструктивно-модельная деятельность.</w:t>
      </w:r>
    </w:p>
    <w:p w14:paraId="3CF272E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Изобразительная деятельность (рисование, аппликация, лепка )</w:t>
      </w:r>
    </w:p>
    <w:p w14:paraId="3C2E2E9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Музыкальное развитие (восприятие музыки, музыкально-ритмические движения, пение, игра на детских музыкальных инструментах).</w:t>
      </w:r>
    </w:p>
    <w:p w14:paraId="52BEB65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Образовательная область «Социально-коммуникативное развитие» .</w:t>
      </w:r>
    </w:p>
    <w:p w14:paraId="7967079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общепринятых норм поведения.</w:t>
      </w:r>
    </w:p>
    <w:p w14:paraId="009C1F9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гендерных и гражданских чувств.</w:t>
      </w:r>
    </w:p>
    <w:p w14:paraId="007428E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игровой и театрализованной деятельности </w:t>
      </w:r>
      <w:r w:rsidRPr="00C00195">
        <w:rPr>
          <w:b/>
          <w:bCs/>
          <w:color w:val="000000"/>
        </w:rPr>
        <w:t>(</w:t>
      </w:r>
      <w:r w:rsidRPr="00C00195">
        <w:rPr>
          <w:color w:val="000000"/>
        </w:rPr>
        <w:t>подвижные игры, дидактические игры, сюжетно-ролевые игры, театрализованные игры).</w:t>
      </w:r>
    </w:p>
    <w:p w14:paraId="0351682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Совместная трудовая деятельность.</w:t>
      </w:r>
    </w:p>
    <w:p w14:paraId="6516784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основ безопасности в быту, социуме, природе.</w:t>
      </w:r>
    </w:p>
    <w:p w14:paraId="2A10F28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Образовательная область «Физическое развитие» .</w:t>
      </w:r>
    </w:p>
    <w:p w14:paraId="6735621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Физическая культура (основные движения, общеразвивающие упражнения, спортивные упражнения, подвижные игры).</w:t>
      </w:r>
    </w:p>
    <w:p w14:paraId="0600CA8D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Овладение элементарными нормами и правилами здорового образа жизни.</w:t>
      </w:r>
    </w:p>
    <w:p w14:paraId="67672D8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7C4B9279" w14:textId="77777777" w:rsidR="000D17AB" w:rsidRDefault="000D17AB" w:rsidP="000D17AB">
      <w:pPr>
        <w:pStyle w:val="a3"/>
        <w:shd w:val="clear" w:color="auto" w:fill="FFFFFF"/>
        <w:contextualSpacing/>
        <w:rPr>
          <w:b/>
          <w:bCs/>
          <w:color w:val="000000"/>
        </w:rPr>
      </w:pPr>
      <w:r w:rsidRPr="00C00195">
        <w:rPr>
          <w:b/>
          <w:bCs/>
          <w:color w:val="000000"/>
        </w:rPr>
        <w:t>Образовательная деятельность с детьми с ОВЗ</w:t>
      </w:r>
    </w:p>
    <w:p w14:paraId="7A3F2FC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1843"/>
        <w:gridCol w:w="1843"/>
        <w:gridCol w:w="2410"/>
      </w:tblGrid>
      <w:tr w:rsidR="000D17AB" w:rsidRPr="00C00195" w14:paraId="783DA61D" w14:textId="77777777" w:rsidTr="00483837">
        <w:trPr>
          <w:tblCellSpacing w:w="15" w:type="dxa"/>
        </w:trPr>
        <w:tc>
          <w:tcPr>
            <w:tcW w:w="227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517EC6F" w14:textId="77777777" w:rsidR="000D17AB" w:rsidRPr="00C00195" w:rsidRDefault="000D17AB" w:rsidP="0004626C">
            <w:pPr>
              <w:pStyle w:val="a3"/>
              <w:contextualSpacing/>
            </w:pPr>
            <w:r>
              <w:rPr>
                <w:b/>
                <w:bCs/>
              </w:rPr>
              <w:t>Педагоги  М</w:t>
            </w:r>
            <w:r w:rsidRPr="00C00195">
              <w:rPr>
                <w:b/>
                <w:bCs/>
              </w:rPr>
              <w:t>ДО</w:t>
            </w:r>
            <w:r>
              <w:rPr>
                <w:b/>
                <w:bCs/>
              </w:rPr>
              <w:t>Б</w:t>
            </w:r>
            <w:r w:rsidRPr="00C00195">
              <w:rPr>
                <w:b/>
                <w:bCs/>
              </w:rPr>
              <w:t>У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1D638C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С воспитанниками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24C73E4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С родителями воспитанников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A06F6F9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С педагогами</w:t>
            </w:r>
          </w:p>
        </w:tc>
      </w:tr>
      <w:tr w:rsidR="000D17AB" w:rsidRPr="00C00195" w14:paraId="70760A41" w14:textId="77777777" w:rsidTr="00483837">
        <w:trPr>
          <w:tblCellSpacing w:w="15" w:type="dxa"/>
        </w:trPr>
        <w:tc>
          <w:tcPr>
            <w:tcW w:w="227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01AA9E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Воспитатели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49F42CFA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Индивидуальная, подгрупповая совместная деятельность по образовательным областям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  <w:p w14:paraId="376E3F9F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досугов и развлечений</w:t>
            </w:r>
          </w:p>
          <w:p w14:paraId="1B8B979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Взаимодействие с социумом</w:t>
            </w:r>
          </w:p>
          <w:p w14:paraId="5542899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мониторинга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4A53F9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консультаций по образовательным областям: «Физическое развитие», «Познавательное развитие», «Речевое развитие», «Художественно-эстетическое развитие», «социально-коммуникативное развитие»</w:t>
            </w:r>
          </w:p>
          <w:p w14:paraId="0286817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совместных праздников</w:t>
            </w:r>
          </w:p>
          <w:p w14:paraId="7D218FD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Совместное посещение музеев, выставок, спортивных мероприятий.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0B9719C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Совместные мероприятия конкурсного типа.</w:t>
            </w:r>
          </w:p>
          <w:p w14:paraId="3EC3969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Обобщение и распространение педагогического опыта.</w:t>
            </w:r>
          </w:p>
        </w:tc>
      </w:tr>
      <w:tr w:rsidR="000D17AB" w:rsidRPr="00C00195" w14:paraId="56DDCA88" w14:textId="77777777" w:rsidTr="00483837">
        <w:trPr>
          <w:tblCellSpacing w:w="15" w:type="dxa"/>
        </w:trPr>
        <w:tc>
          <w:tcPr>
            <w:tcW w:w="227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B745E2A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Учитель-логопед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A4D6985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 xml:space="preserve">Индивидуальные, подгрупповые, по образовательной области </w:t>
            </w:r>
            <w:r w:rsidRPr="00C00195">
              <w:lastRenderedPageBreak/>
              <w:t>«Речевое развитие»</w:t>
            </w:r>
          </w:p>
          <w:p w14:paraId="46D5DB5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мониторинга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54BC7F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>Индивидуальные консультации</w:t>
            </w:r>
          </w:p>
          <w:p w14:paraId="1743D74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Тематические родительские собрания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0A78D2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</w:t>
            </w:r>
          </w:p>
        </w:tc>
      </w:tr>
      <w:tr w:rsidR="000D17AB" w:rsidRPr="00C00195" w14:paraId="798AE60F" w14:textId="77777777" w:rsidTr="00483837">
        <w:trPr>
          <w:tblCellSpacing w:w="15" w:type="dxa"/>
        </w:trPr>
        <w:tc>
          <w:tcPr>
            <w:tcW w:w="227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5AFAF4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Педагог-психолог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0FE50C65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мониторинга.</w:t>
            </w:r>
          </w:p>
          <w:p w14:paraId="611935F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Организация подгрупповой деятельности на эмоционально-волевое и психомоторное развитие</w:t>
            </w:r>
          </w:p>
          <w:p w14:paraId="1F3906B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занятия с детьми, включёнными ПМПК в «группу риска» с учётом особенностей психоречевого развития.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9C2C80F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</w:t>
            </w:r>
          </w:p>
          <w:p w14:paraId="7081C8C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совместные занятия по запросу.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E00789F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</w:t>
            </w:r>
          </w:p>
          <w:p w14:paraId="33204F31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семинаров-практикумов по актуальным вопросам.</w:t>
            </w:r>
          </w:p>
        </w:tc>
      </w:tr>
      <w:tr w:rsidR="000D17AB" w:rsidRPr="00C00195" w14:paraId="4BB5D31D" w14:textId="77777777" w:rsidTr="00483837">
        <w:trPr>
          <w:tblCellSpacing w:w="15" w:type="dxa"/>
        </w:trPr>
        <w:tc>
          <w:tcPr>
            <w:tcW w:w="227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0A8D6CB" w14:textId="77777777" w:rsidR="000D17AB" w:rsidRPr="00C00195" w:rsidRDefault="000D17AB" w:rsidP="0004626C">
            <w:pPr>
              <w:pStyle w:val="a3"/>
              <w:contextualSpacing/>
            </w:pPr>
            <w:r>
              <w:rPr>
                <w:b/>
                <w:bCs/>
              </w:rPr>
              <w:t>Музы</w:t>
            </w:r>
            <w:r w:rsidRPr="00C00195">
              <w:rPr>
                <w:b/>
                <w:bCs/>
              </w:rPr>
              <w:t>кальный</w:t>
            </w:r>
          </w:p>
          <w:p w14:paraId="484501A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руководитель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A5CA68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Индивидуальная, фронтальная совместная деятельность по образовательной области «Художественно-эстетическое развитие»</w:t>
            </w:r>
          </w:p>
          <w:p w14:paraId="6F6D5A7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развлечений и праздников.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135584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</w:t>
            </w:r>
          </w:p>
          <w:p w14:paraId="0687B6B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Участие в праздниках</w:t>
            </w:r>
          </w:p>
          <w:p w14:paraId="1F79630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Помощь в подготовке атрибутов.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0ED991AA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консультации, практикумы.</w:t>
            </w:r>
          </w:p>
        </w:tc>
      </w:tr>
      <w:tr w:rsidR="000D17AB" w:rsidRPr="00C00195" w14:paraId="13EE5D5E" w14:textId="77777777" w:rsidTr="00483837">
        <w:trPr>
          <w:tblCellSpacing w:w="15" w:type="dxa"/>
        </w:trPr>
        <w:tc>
          <w:tcPr>
            <w:tcW w:w="227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970EDC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Инструктор по физической культуре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C5DE65F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Индивидуальная, фронтальная совместная деятельность по образовательной области «Физическое развитие»</w:t>
            </w:r>
          </w:p>
          <w:p w14:paraId="595B9B8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мониторинга</w:t>
            </w:r>
          </w:p>
          <w:p w14:paraId="2A69B1A1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Подготовка и проведение соревнований, спортивных праздников.</w:t>
            </w:r>
          </w:p>
        </w:tc>
        <w:tc>
          <w:tcPr>
            <w:tcW w:w="1813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3D03A71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</w:t>
            </w:r>
          </w:p>
          <w:p w14:paraId="565EC96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Участие в соревнованиях и праздниках.</w:t>
            </w:r>
          </w:p>
        </w:tc>
        <w:tc>
          <w:tcPr>
            <w:tcW w:w="2365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0D626CA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 консультации, практикумы.</w:t>
            </w:r>
          </w:p>
        </w:tc>
      </w:tr>
    </w:tbl>
    <w:p w14:paraId="3A80A2C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 2. Содержание коррекционно-развивающей работы с детьми 3,5-7 лет.</w:t>
      </w:r>
    </w:p>
    <w:p w14:paraId="73F2B9D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Диагностическая работа включает:</w:t>
      </w:r>
    </w:p>
    <w:p w14:paraId="41D124E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своевременное выявление детей с  ОВЗ (нарушением речи);</w:t>
      </w:r>
    </w:p>
    <w:p w14:paraId="0F80C49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комплексный сбор сведений о ребёнке на основании диагностической информации от специалистов разного профиля;</w:t>
      </w:r>
    </w:p>
    <w:p w14:paraId="5A02FAE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определение уровня актуального и зоны ближайшего развития воспитанника с нарушениями речи (ОНР, заикание, ФФН), выявление его резервных возможностей;</w:t>
      </w:r>
    </w:p>
    <w:p w14:paraId="3F6010D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изучение развития эмоционально – волевой сферы и личностных особенностей  воспитанников;</w:t>
      </w:r>
    </w:p>
    <w:p w14:paraId="6371CB6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изучение адаптивных возможностей и уровня социализации воспитанника ;</w:t>
      </w:r>
    </w:p>
    <w:p w14:paraId="1F96534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системный разносторонний контроль специалистов за уровнем и динамикой развития воспитанников;</w:t>
      </w:r>
    </w:p>
    <w:p w14:paraId="6506224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анализ успешности коррекционно - развивающей работы.</w:t>
      </w:r>
    </w:p>
    <w:p w14:paraId="375E33A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Коррекционно - развивающая работа включает:</w:t>
      </w:r>
    </w:p>
    <w:p w14:paraId="33F014B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выбор оптимальной для развития воспитанника с нарушением речи коррекционной программы, методик и приёмов обучения в соответствии с его особыми потребностями;</w:t>
      </w:r>
    </w:p>
    <w:p w14:paraId="1C5766C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коррекцию и развитие высших психических функций;</w:t>
      </w:r>
    </w:p>
    <w:p w14:paraId="600FBAC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эмоционально – волевой сферы и личностных сфер воспитанника, психокоррекцию его поведения;</w:t>
      </w:r>
    </w:p>
    <w:p w14:paraId="567CA11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социальную защиту воспитанника в случаях неблагоприятных условий жизни при психотравмирующих обстоятельствах.</w:t>
      </w:r>
    </w:p>
    <w:p w14:paraId="063C7F18" w14:textId="77777777" w:rsidR="000D17AB" w:rsidRPr="00C00195" w:rsidRDefault="000D17AB" w:rsidP="000D17AB">
      <w:pPr>
        <w:pStyle w:val="a3"/>
        <w:numPr>
          <w:ilvl w:val="0"/>
          <w:numId w:val="1"/>
        </w:numPr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организацию и проведение специалистами индивидуальной, подгрупповой, коррекционно–развивающей образовательной деятельности, необходимой для преодоления нарушений развития и трудностей обучения;</w:t>
      </w:r>
    </w:p>
    <w:p w14:paraId="59E474B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Консультативная работа включает:</w:t>
      </w:r>
    </w:p>
    <w:p w14:paraId="2C5F594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выработку совместных обоснованных рекомендаций по основным направлениям работы с воспитанниками с нарушениями речи (ОНР, заикание, ФФН)  единых  для всех участников образовательного процесса;</w:t>
      </w:r>
    </w:p>
    <w:p w14:paraId="60F0610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консультирование специалистами педагогов по выбору индивидуально- ориентированных методов и приёмов работы с воспитанниками с нарушениями речи (ОНР, заикание, ФФН);</w:t>
      </w:r>
    </w:p>
    <w:p w14:paraId="00C7A69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консультативную помощь  семье в вопросах выбора стратегии воспитания и приёмов коррекционного обучения ребёнка с нарушениями речи (ОНР, заикание, ФФН)  </w:t>
      </w:r>
    </w:p>
    <w:p w14:paraId="064E75D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Информационно – просветительская работа предусматривает:</w:t>
      </w:r>
    </w:p>
    <w:p w14:paraId="0B0AF560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различные формы просветительской деятельности (лекции, индивидуальные беседы, консультирование, анкетирование, индивидуальные  практикумы, информационные стенды, печатные материалы, презентации), направленные на разъяснение участникам образовательного процесса - воспитанников с нарушениями речи (ОНР, заикание) их родителям (законным представителям), педагогическим работникам, - вопросов, связанных с особенностями образовательного процесса и сопровождения. </w:t>
      </w:r>
    </w:p>
    <w:p w14:paraId="3E741B0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073EC4F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Формы, способы, методы и средства реализации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1804"/>
        <w:gridCol w:w="1979"/>
        <w:gridCol w:w="1864"/>
      </w:tblGrid>
      <w:tr w:rsidR="000D17AB" w:rsidRPr="00C00195" w14:paraId="2CE4E5C5" w14:textId="77777777" w:rsidTr="0004626C">
        <w:trPr>
          <w:tblCellSpacing w:w="15" w:type="dxa"/>
        </w:trPr>
        <w:tc>
          <w:tcPr>
            <w:tcW w:w="1947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0E17958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Режимные моменты</w:t>
            </w:r>
          </w:p>
        </w:tc>
        <w:tc>
          <w:tcPr>
            <w:tcW w:w="177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9CFDBF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Совместная деятельность с педагогом</w:t>
            </w:r>
          </w:p>
        </w:tc>
        <w:tc>
          <w:tcPr>
            <w:tcW w:w="194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6368BF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Самостоятельная деятельность воспитанников</w:t>
            </w:r>
          </w:p>
        </w:tc>
        <w:tc>
          <w:tcPr>
            <w:tcW w:w="181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5A4588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Совместная деятельность с семьёй</w:t>
            </w:r>
          </w:p>
        </w:tc>
      </w:tr>
      <w:tr w:rsidR="000D17AB" w:rsidRPr="00C00195" w14:paraId="25F66D12" w14:textId="77777777" w:rsidTr="0004626C">
        <w:trPr>
          <w:tblCellSpacing w:w="15" w:type="dxa"/>
        </w:trPr>
        <w:tc>
          <w:tcPr>
            <w:tcW w:w="1947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44F8F4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Индивидуальные, подгрупповые</w:t>
            </w:r>
          </w:p>
        </w:tc>
        <w:tc>
          <w:tcPr>
            <w:tcW w:w="177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B389964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подгрупповые, индивидуальные</w:t>
            </w:r>
          </w:p>
        </w:tc>
        <w:tc>
          <w:tcPr>
            <w:tcW w:w="194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561822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Индивидуальные</w:t>
            </w:r>
          </w:p>
        </w:tc>
        <w:tc>
          <w:tcPr>
            <w:tcW w:w="181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8CB9A9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Групповые, подгрупповые, индивидуальные</w:t>
            </w:r>
          </w:p>
        </w:tc>
      </w:tr>
      <w:tr w:rsidR="000D17AB" w:rsidRPr="00C00195" w14:paraId="4CBD6016" w14:textId="77777777" w:rsidTr="0004626C">
        <w:trPr>
          <w:tblCellSpacing w:w="15" w:type="dxa"/>
        </w:trPr>
        <w:tc>
          <w:tcPr>
            <w:tcW w:w="7579" w:type="dxa"/>
            <w:gridSpan w:val="4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9C319B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3 -7 лет</w:t>
            </w:r>
          </w:p>
        </w:tc>
      </w:tr>
      <w:tr w:rsidR="000D17AB" w:rsidRPr="00C00195" w14:paraId="00643AA2" w14:textId="77777777" w:rsidTr="0004626C">
        <w:trPr>
          <w:tblCellSpacing w:w="15" w:type="dxa"/>
        </w:trPr>
        <w:tc>
          <w:tcPr>
            <w:tcW w:w="1947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81BFC3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Поддержание социального контакта (беседа, эвристическая беседа)</w:t>
            </w:r>
          </w:p>
          <w:p w14:paraId="04A89E9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Образцы коммуникативных кодов взрослого</w:t>
            </w:r>
          </w:p>
          <w:p w14:paraId="53D9701B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 xml:space="preserve">Упражнения, </w:t>
            </w:r>
            <w:r w:rsidRPr="00C00195">
              <w:lastRenderedPageBreak/>
              <w:t>психологические игры на развитие коммуникативных навыков, эмоционально-волевой сферы</w:t>
            </w:r>
          </w:p>
          <w:p w14:paraId="57AEA6C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Тематические досуги</w:t>
            </w:r>
          </w:p>
          <w:p w14:paraId="6242155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Гимнастики (мимическая, логоритмическая)</w:t>
            </w:r>
          </w:p>
          <w:p w14:paraId="1C3A532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Образовательные ситуации.</w:t>
            </w:r>
          </w:p>
          <w:p w14:paraId="0495964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Речевые дидактические игры</w:t>
            </w:r>
          </w:p>
          <w:p w14:paraId="79B2ECB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Чтение, разучивание речевого материала</w:t>
            </w:r>
          </w:p>
          <w:p w14:paraId="6030414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Беседы.</w:t>
            </w:r>
          </w:p>
        </w:tc>
        <w:tc>
          <w:tcPr>
            <w:tcW w:w="1774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64468E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>Имитативные упражнения, пластические этюды</w:t>
            </w:r>
          </w:p>
          <w:p w14:paraId="79793D4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Чтение, рассматривание иллюстраций (беседа)</w:t>
            </w:r>
          </w:p>
          <w:p w14:paraId="3B30EB6B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 xml:space="preserve">Совместная </w:t>
            </w:r>
            <w:r w:rsidRPr="00C00195">
              <w:lastRenderedPageBreak/>
              <w:t>деятельность с педагогом-психологом в условиях психологическо-го кабинета на развитие эмоционально-личностной сферы</w:t>
            </w:r>
          </w:p>
          <w:p w14:paraId="5EC42FE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Совместная продуктивная деятельность</w:t>
            </w:r>
          </w:p>
          <w:p w14:paraId="276D939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Работа в книжном уголке</w:t>
            </w:r>
          </w:p>
          <w:p w14:paraId="31C310C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Экскурсии</w:t>
            </w:r>
          </w:p>
          <w:p w14:paraId="236823E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Проектная деятельность.</w:t>
            </w:r>
          </w:p>
        </w:tc>
        <w:tc>
          <w:tcPr>
            <w:tcW w:w="194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D35F47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>Самостоятельная художественная – речевая деятельность воспитанников</w:t>
            </w:r>
          </w:p>
          <w:p w14:paraId="49F03EC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Сюжетно-ролевая игра</w:t>
            </w:r>
          </w:p>
          <w:p w14:paraId="20A4AE4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 xml:space="preserve">Игра – импровизация по </w:t>
            </w:r>
            <w:r w:rsidRPr="00C00195">
              <w:lastRenderedPageBreak/>
              <w:t>мотивам сказок</w:t>
            </w:r>
          </w:p>
          <w:p w14:paraId="68BDF7A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Театрализованные игры</w:t>
            </w:r>
          </w:p>
          <w:p w14:paraId="5AD2040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Игры с правилами.</w:t>
            </w:r>
          </w:p>
        </w:tc>
        <w:tc>
          <w:tcPr>
            <w:tcW w:w="1819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45F06165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>Чтение, рассматривание иллюстраций</w:t>
            </w:r>
          </w:p>
          <w:p w14:paraId="31D5410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Беседы</w:t>
            </w:r>
          </w:p>
          <w:p w14:paraId="5D2C5B25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Игры драматизации</w:t>
            </w:r>
          </w:p>
          <w:p w14:paraId="09B17DBA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Досуги, праздники</w:t>
            </w:r>
          </w:p>
          <w:p w14:paraId="7930EF8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Экскурсии</w:t>
            </w:r>
          </w:p>
          <w:p w14:paraId="65621FA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>Индивидуальные консультации по вопросам развития воспитанников.</w:t>
            </w:r>
          </w:p>
        </w:tc>
      </w:tr>
    </w:tbl>
    <w:p w14:paraId="202A15D8" w14:textId="77777777" w:rsidR="000D17AB" w:rsidRPr="00C00195" w:rsidRDefault="000D17AB" w:rsidP="000D17AB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C00195">
        <w:rPr>
          <w:b/>
          <w:bCs/>
          <w:color w:val="000000"/>
        </w:rPr>
        <w:lastRenderedPageBreak/>
        <w:t>2.2.1. Основные формы реализации программы для детей с нарушением речи (ОНР) 5 – 6 лет.</w:t>
      </w:r>
    </w:p>
    <w:p w14:paraId="0994D3C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Первый год обучения: проводятся логопедические занятия по подгруппам и индивидуально, на которые дети делятся с учетом уровня речевого развития (по итогам речевого обследования).</w:t>
      </w:r>
    </w:p>
    <w:p w14:paraId="2D8CD55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Проводятся занятия двух видов:</w:t>
      </w:r>
    </w:p>
    <w:p w14:paraId="0EE0CA2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 формированию лексико-грамматических средств языка и связной речи;</w:t>
      </w:r>
    </w:p>
    <w:p w14:paraId="60B86E2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 формированию звукопроизношения.</w:t>
      </w:r>
    </w:p>
    <w:p w14:paraId="1E6666D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Частота проведения индивидуальных занятий определяется характером и степенью выраженности речевого нарушения (2-3 в неделю), продолжительность индивидуальных занятий 15 минут.</w:t>
      </w:r>
    </w:p>
    <w:p w14:paraId="598356E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Основные задачи логопедической работы с детьми с нарушением речи (ОНР) 5-6 лет.</w:t>
      </w:r>
    </w:p>
    <w:p w14:paraId="1EAA139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понимания речи.</w:t>
      </w:r>
    </w:p>
    <w:p w14:paraId="7DBD833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Уточнение и расширение словарного запаса.</w:t>
      </w:r>
    </w:p>
    <w:p w14:paraId="6A605B4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Формирования понятий, начиная с достаточно простых, обещающих и закрепленных ранее.</w:t>
      </w:r>
    </w:p>
    <w:p w14:paraId="0D9B965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практических навыков словоизменения и словообразования. Овладение умением изменять части речи по грамматическим категориям; согласование слов в составе словосочетания и предложения; употребление в самостоятельной речи простых, а затем и сложных предлогов.</w:t>
      </w:r>
    </w:p>
    <w:p w14:paraId="24E2E9F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обобщенного значения слов.</w:t>
      </w:r>
    </w:p>
    <w:p w14:paraId="3035525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Употребление притяжательных местоимений в сочетании с существительными мужского и женского рода.</w:t>
      </w:r>
    </w:p>
    <w:p w14:paraId="08A579C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Практическое овладение навыками изменения числа и падежа существительных, числа глаголов настоящего и прошедшего времени.</w:t>
      </w:r>
    </w:p>
    <w:p w14:paraId="4F3D7F6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Овладение навыками составление простых предложений по вопросам, демонстрации действия, по картинке, по наглядно- графической модели.</w:t>
      </w:r>
    </w:p>
    <w:p w14:paraId="054DE13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Подготовка к овладению диалогической формой речи.</w:t>
      </w:r>
    </w:p>
    <w:p w14:paraId="17C607C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фонематического слуха и восприятия.</w:t>
      </w:r>
    </w:p>
    <w:p w14:paraId="2324F60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Развитие навыков произнесения слов различной звуко-слоговой структуры.</w:t>
      </w:r>
    </w:p>
    <w:p w14:paraId="5BFEF56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Контроль за внятностью и выразительностью речи.</w:t>
      </w:r>
    </w:p>
    <w:p w14:paraId="5F197D9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Подготовка к усвоению элементарных навыков звукового анализа и синтеза.</w:t>
      </w:r>
    </w:p>
    <w:p w14:paraId="6FF39F0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Обучение детей построению самостоятельных высказываний.</w:t>
      </w:r>
    </w:p>
    <w:p w14:paraId="7029EBC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Закрепление навыков построения различных типов предложений.</w:t>
      </w:r>
    </w:p>
    <w:p w14:paraId="1347D9F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Обучение детей умению передавать впечатления об увиденном, о событиях окружающей действительности.</w:t>
      </w:r>
    </w:p>
    <w:p w14:paraId="4680842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Обучение связному и логичному изложению содержания текстов, составлению рассказов по картине и серии картин, описанию предметов и объектов.</w:t>
      </w:r>
    </w:p>
    <w:p w14:paraId="4B5AE6A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2.2.2.Основные формы реализации программы для детей с нарушением речи (ОНР) 6 - 7 лет.</w:t>
      </w:r>
    </w:p>
    <w:p w14:paraId="79501CC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На втором году обучения проводятся занятия четырех видов:</w:t>
      </w:r>
    </w:p>
    <w:p w14:paraId="116D561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лексико-грамматических средств языка;</w:t>
      </w:r>
    </w:p>
    <w:p w14:paraId="2A8C68A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связная речь;</w:t>
      </w:r>
    </w:p>
    <w:p w14:paraId="6796ABC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звукопроизношения.</w:t>
      </w:r>
    </w:p>
    <w:p w14:paraId="1A48A91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Основные задачи логопедической работы с детьми с нарушением речи (ОНР) 6-7 лет.</w:t>
      </w:r>
    </w:p>
    <w:p w14:paraId="708CA3B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Уточнение и расширение словарного запаса; закрепление знаний детей о различных свойствах предметов; образование сложных и родственных слов, существительных от глаголов; образование сравнительной степени прилагательных.</w:t>
      </w:r>
    </w:p>
    <w:p w14:paraId="5E725A3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Закрепление правильного употребления грамматических категорий.</w:t>
      </w:r>
    </w:p>
    <w:p w14:paraId="63FB874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Практическое усвоение и употребление в речи предлогов над, между, из-за, из-под, выражающих пространственное расположение предметов.</w:t>
      </w:r>
    </w:p>
    <w:p w14:paraId="4381C1C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Закрепление навыка употребления в речи предложений с однородными членами.</w:t>
      </w:r>
    </w:p>
    <w:p w14:paraId="63F4BDD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Составление рассказа о любой игрушке с использование описательных приемов в самостоятельной речи.</w:t>
      </w:r>
    </w:p>
    <w:p w14:paraId="3F2408A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Практическое усвоение согласования числительных с существительными; прилагательных и числительных с существительными.</w:t>
      </w:r>
    </w:p>
    <w:p w14:paraId="646C817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Введение в самостоятельную речь названий профессий и действий, связанных с ними.</w:t>
      </w:r>
    </w:p>
    <w:p w14:paraId="31AFEF8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Продолжать учить употребление в речи простых и сложных предложений со значением противопоставления.</w:t>
      </w:r>
    </w:p>
    <w:p w14:paraId="4583D49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Закрепление навыка последовательной передачи содержания литературного текста.</w:t>
      </w:r>
    </w:p>
    <w:p w14:paraId="6D7FB5E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Закрепление навыков деления слов на слоги с помощью наглядно – графических схем.</w:t>
      </w:r>
    </w:p>
    <w:p w14:paraId="5772C50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Изучение букв, соответствующих гласным и согласным звукам.</w:t>
      </w:r>
    </w:p>
    <w:p w14:paraId="68FD4A2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Проведение анализа и синтеза: слогов, односложных слов со стечением согласных, двухсложных слов со стечением согласных в середине слова, в начале; трехсложных слов.</w:t>
      </w:r>
    </w:p>
    <w:p w14:paraId="58118A6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Закрепление понятий слог, слово, звук, предложение.</w:t>
      </w:r>
    </w:p>
    <w:p w14:paraId="33F6CCD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Упражнять в умение дифференцировать звуки по признакам твердости, звонкости, мягкости, глухости.</w:t>
      </w:r>
    </w:p>
    <w:p w14:paraId="1E1DE60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Учить детей преобразовывать слоги в слова.</w:t>
      </w:r>
    </w:p>
    <w:p w14:paraId="7C0F10D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Обучать чтению слогов, составлению из слогов слов и слитному чтению с объяснением смысла прочитанного.</w:t>
      </w:r>
    </w:p>
    <w:p w14:paraId="6905973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2.2.3.Основные формы реализации программы для детей с нарушением речи (заикание) 5 -6 лет.</w:t>
      </w:r>
    </w:p>
    <w:p w14:paraId="1687F3A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Занятия проводятся ежедневно в утренние часы:</w:t>
      </w:r>
    </w:p>
    <w:p w14:paraId="789BF8A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 формированию лексико-грамматических средств языка и связной речи;</w:t>
      </w:r>
    </w:p>
    <w:p w14:paraId="129E2EF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 формированию звукопроизношения.</w:t>
      </w:r>
    </w:p>
    <w:p w14:paraId="597C00DC" w14:textId="77777777" w:rsidR="000D17AB" w:rsidRPr="00C00195" w:rsidRDefault="000D17AB" w:rsidP="000D17AB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C00195">
        <w:rPr>
          <w:color w:val="000000"/>
        </w:rPr>
        <w:t>Основные задачи логопедической работы с детьми с нарушением речи (заикание)5-6 лет.</w:t>
      </w:r>
    </w:p>
    <w:p w14:paraId="0539D6E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Расширять и уточнять знания воспитанников по лексическим темам, учить группировать предметы, картинки в категории по родовому признаку и называть их обобщающим словом.</w:t>
      </w:r>
    </w:p>
    <w:p w14:paraId="16F74E9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Внимательно слушать образцы речи логопеда, воспитателей и ответы сверстников.</w:t>
      </w:r>
    </w:p>
    <w:p w14:paraId="288EC07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Учить воспитанников точно отвечать на вопросы без заикания словом, словосочетаниями, соблюдать смысловые паузы, интонации.</w:t>
      </w:r>
    </w:p>
    <w:p w14:paraId="07794A6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Распространять короткие фразы, строя их в различных вариантах.</w:t>
      </w:r>
    </w:p>
    <w:p w14:paraId="5328105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Обучать детей составлять связные рассказы по картине, из личного опыта и т.д.</w:t>
      </w:r>
    </w:p>
    <w:p w14:paraId="4308631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Учить детей формулировать вариативные высказывания без заикания.</w:t>
      </w:r>
    </w:p>
    <w:p w14:paraId="33CDBEF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2.2.4.Основные формы реализации программы для детей с нарушением речи (заикание) 6 - 7 лет.</w:t>
      </w:r>
    </w:p>
    <w:p w14:paraId="77232B1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На втором году обучения проводятся занятия четырех видов:</w:t>
      </w:r>
    </w:p>
    <w:p w14:paraId="1B39281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по формирование лексико-грамматических средств языка</w:t>
      </w:r>
    </w:p>
    <w:p w14:paraId="7AC4A5B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связная речь;</w:t>
      </w:r>
    </w:p>
    <w:p w14:paraId="65156A3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звукопроизношения.</w:t>
      </w:r>
    </w:p>
    <w:p w14:paraId="0199989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Основные задачи логопедической работы с детьми нарушением речи (заикание) 6 - 7 лет.</w:t>
      </w:r>
    </w:p>
    <w:p w14:paraId="7C7F274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1.Продолжать расширять и активизировать словарь воспитанников.</w:t>
      </w:r>
    </w:p>
    <w:p w14:paraId="3511B90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 Учить детей анализировать предложения по количеству и порядку слов;</w:t>
      </w:r>
    </w:p>
    <w:p w14:paraId="03F389B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Слова по количеству слогов и звуков.</w:t>
      </w:r>
    </w:p>
    <w:p w14:paraId="30F74BA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3.Воспитывать умение быстро отбирать речевые средства (слова, грамматические формы) для построения ответов, пользуясь речевыми моделями логопеда)</w:t>
      </w:r>
    </w:p>
    <w:p w14:paraId="1A1F4B5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4. Учить понимать причинно-следственные связи.</w:t>
      </w:r>
    </w:p>
    <w:p w14:paraId="3D9B4A5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5.Учить выразительно читать стихи и пересказывать художественные произведения, пользуясь смысловыми паузами, ударениями, интонациями.</w:t>
      </w:r>
    </w:p>
    <w:p w14:paraId="097FA26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6. Свободно пользоваться плавной речью в различных ситуациях, преодолевать индивидуальные коммуникативные затруднения.</w:t>
      </w:r>
    </w:p>
    <w:p w14:paraId="0085349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Эффективность коррекционно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</w:t>
      </w:r>
    </w:p>
    <w:p w14:paraId="1140288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На подгрупповых занятиях</w:t>
      </w:r>
      <w:r w:rsidRPr="00C00195">
        <w:rPr>
          <w:color w:val="000000"/>
        </w:rPr>
        <w:t> изучаются те звуки, которые правильно произносятся всеми детьми или уже скоррегированные на индивидуальных занятиях. После уточнения, расширения и 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</w:t>
      </w:r>
    </w:p>
    <w:p w14:paraId="656087E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Индивидуальные занятия </w:t>
      </w:r>
      <w:r w:rsidRPr="00C00195">
        <w:rPr>
          <w:color w:val="000000"/>
        </w:rPr>
        <w:t>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произнесения, к наименее благоприятной, от легкой к трудной устанавливается логопедом с учетом особенностей артикуляционной базы родного языка.</w:t>
      </w:r>
    </w:p>
    <w:p w14:paraId="434BB19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Учитывается следующее:</w:t>
      </w:r>
    </w:p>
    <w:p w14:paraId="49E8638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для первоначальной постановки отбираются звуки, принадлежащие к различным фонетическим группам;</w:t>
      </w:r>
    </w:p>
    <w:p w14:paraId="733E963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звуки, смешиваемые в речи детей, поэтапно отрабатываются отсрочено во времени;</w:t>
      </w:r>
    </w:p>
    <w:p w14:paraId="4316B9D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окончательное закрепление изученных звуков достигается в процессе дифференциации всех близких звуков.</w:t>
      </w:r>
    </w:p>
    <w:p w14:paraId="59E352F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Материал для закрепления правильного произношения звуков </w:t>
      </w:r>
      <w:r w:rsidRPr="00C00195">
        <w:rPr>
          <w:color w:val="000000"/>
        </w:rPr>
        <w:t>подбирается таким образом, чтобы он одновременно способствовал расширению и уточнению словаря, грамматически правильной речи, умению правильно строить предложения и способствовал развитию связной речи.</w:t>
      </w:r>
    </w:p>
    <w:p w14:paraId="00F328A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Распределение занятий по развитию речи, проводимых в течение недели, организовано в соответствии с требованиями к максимальной образовательной нагрузке на ребёнка в ДОУ, определёнными СанПиН №2.4.1.3049-13.</w:t>
      </w:r>
    </w:p>
    <w:p w14:paraId="0B6C1EE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2.2.5.Основные формы реализации программы для детей с нарушением речи (ФФН) 6 - 7 лет.</w:t>
      </w:r>
    </w:p>
    <w:p w14:paraId="4DE99A1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Занятия проводятся два раза в неделю:</w:t>
      </w:r>
    </w:p>
    <w:p w14:paraId="15CA6A5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 формирование лексико-грамматических средств языка</w:t>
      </w:r>
    </w:p>
    <w:p w14:paraId="115D9FD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связная речь;</w:t>
      </w:r>
    </w:p>
    <w:p w14:paraId="4FCA8D1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формирование звукопроизношения..</w:t>
      </w:r>
    </w:p>
    <w:p w14:paraId="28949BB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 </w:t>
      </w:r>
    </w:p>
    <w:p w14:paraId="6826202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Основные задачи логопедической работы с детьми с нарушением речи (ФФН) 5- 7 лет.</w:t>
      </w:r>
    </w:p>
    <w:p w14:paraId="19AB86B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 закрепление навыков произношения изученных звуков;</w:t>
      </w:r>
    </w:p>
    <w:p w14:paraId="645C674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 отработка навыков восприятия и воспроизведения сложных слоговых структур, состоящих из правильно произносимых звуков;</w:t>
      </w:r>
    </w:p>
    <w:p w14:paraId="47F2391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3. звуковой анализ и синтез слов, состоящих из правильно произносимых звуков;</w:t>
      </w:r>
    </w:p>
    <w:p w14:paraId="32846F8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4. расширение лексического запаса в процессе закрепления поставленных ранее звуков;</w:t>
      </w:r>
    </w:p>
    <w:p w14:paraId="1DB7A83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5. закрепление доступных возрасту грамматических категорий с учетом исправленных на индивидуальных занятиях звуков</w:t>
      </w:r>
    </w:p>
    <w:p w14:paraId="29BE4BA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Для логопедической работы во время подгрупповых занятий дети объединяются по признаку однотипности нарушения звукопроизношения. Состав детей в подгруппах в течение года периодически меняется. Это обусловлено динамическими изменениями в коррекции речи каждого ребенка. Индивидуальная логопедическая работа проводится с теми детьми, у которых имеются затруднения при произношении слов сложного слогового состава, отдельные специфические проявления патологии речи, выраженные отклонения в строении артикуляционного аппарата и т. д.</w:t>
      </w:r>
    </w:p>
    <w:p w14:paraId="046A476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   Индивидуально-подгрупповая работа включает в себя: </w:t>
      </w:r>
    </w:p>
    <w:p w14:paraId="7C41F13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- выработку дифференцированных движений органов артикуляционного аппарата. Важно, чтобы артикуляционные установки для ребенка были вполне осознанными. Поэтому необходимо не только показывать, но и описывать каждый артикуляционный уклад при воспроизведении звуков, привлекая слуховой, зрительный, кинестетический анализаторы.</w:t>
      </w:r>
    </w:p>
    <w:p w14:paraId="08CEB62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2.3.Задачи и формы образовательной деятельности учителя-логопеда с родителями воспитанников</w:t>
      </w:r>
    </w:p>
    <w:p w14:paraId="7D2F9A0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Установить партнерские отношения с семьей каждого воспитанника;</w:t>
      </w:r>
    </w:p>
    <w:p w14:paraId="263451B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Объединить усилия для развития и воспитания детей;</w:t>
      </w:r>
    </w:p>
    <w:p w14:paraId="403081D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Создать атмосферу взаимопонимания, общности интересов, эмоциональной взаимоподдержки;</w:t>
      </w:r>
    </w:p>
    <w:p w14:paraId="1FF13E0B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14:paraId="04E5DCE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Для эффективного решения данных задач педагогам ДОУ необходимо лучше знать каждую семью, учитывая: роль всех членов семьи в воспитании ребёнка; тип семейного воспитания; позицию, занимаемую родителями по отношению к ребёнку.</w:t>
      </w:r>
    </w:p>
    <w:p w14:paraId="01593B0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Родители предъявляют разные требования к ребёнку, у некоторых детей ощущается дефицит общения с родителями, потому что большую часть времени дети находятся на попечении бабушек или старших братьев и сестёр.  </w:t>
      </w:r>
    </w:p>
    <w:p w14:paraId="573A479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Классификации форм взаимодействия педагогов с родителями: словесные, наглядные и практические.</w:t>
      </w:r>
    </w:p>
    <w:p w14:paraId="71D97A1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 словесным формам относятся:</w:t>
      </w:r>
    </w:p>
    <w:p w14:paraId="3F2CE067" w14:textId="77777777" w:rsidR="000D17AB" w:rsidRPr="00C00195" w:rsidRDefault="000D17AB" w:rsidP="000D17AB">
      <w:pPr>
        <w:pStyle w:val="a3"/>
        <w:numPr>
          <w:ilvl w:val="0"/>
          <w:numId w:val="2"/>
        </w:numPr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Беседы.</w:t>
      </w:r>
    </w:p>
    <w:p w14:paraId="37A99D92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Консультации (общие и индивидуальные)</w:t>
      </w:r>
    </w:p>
    <w:p w14:paraId="010EAED4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Конференции, диалоги за «круглым столом» с приглашением специалистов (психолога, медработника и др.).</w:t>
      </w:r>
    </w:p>
    <w:p w14:paraId="2B55A4C1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Анкетирование по разным видам деятельности, по вопросам нравственного и физического воспитания, по выявлению отношения родителей к речевым дефектам их ребенка. Анализ ответов дает возможность правильно спланировать работу с родителями, наметить темы индивидуальных бесед.</w:t>
      </w:r>
    </w:p>
    <w:p w14:paraId="0F9E3A43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Родительские собрания.</w:t>
      </w:r>
    </w:p>
    <w:p w14:paraId="442DD98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 наглядным формам работы относятся:</w:t>
      </w:r>
    </w:p>
    <w:p w14:paraId="2DFE95D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Речевой уголок,</w:t>
      </w:r>
    </w:p>
    <w:p w14:paraId="1AC795C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Информационные стенды, ширмы, папки-передвижки,</w:t>
      </w:r>
    </w:p>
    <w:p w14:paraId="75C9B50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Экран звукопроизношения,</w:t>
      </w:r>
    </w:p>
    <w:p w14:paraId="5631CCA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Выставки совместных творческих работ детей и их родителей,</w:t>
      </w:r>
    </w:p>
    <w:p w14:paraId="4F8585C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Размещение информации на сайте ДОУ.</w:t>
      </w:r>
    </w:p>
    <w:p w14:paraId="5069EBF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 практическим формам работы можно отнести:</w:t>
      </w:r>
    </w:p>
    <w:p w14:paraId="0A8E90A5" w14:textId="77777777" w:rsidR="000D17AB" w:rsidRPr="00C00195" w:rsidRDefault="000D17AB" w:rsidP="000D17AB">
      <w:pPr>
        <w:pStyle w:val="a3"/>
        <w:numPr>
          <w:ilvl w:val="0"/>
          <w:numId w:val="3"/>
        </w:numPr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Открытые занятия,</w:t>
      </w:r>
    </w:p>
    <w:p w14:paraId="1A4FAD9C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Занятия-практикумы,</w:t>
      </w:r>
    </w:p>
    <w:p w14:paraId="7DC3FED4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Тетрадь для домашних заданий,</w:t>
      </w:r>
    </w:p>
    <w:p w14:paraId="6313FDF4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Речевые праздники и развлечения,</w:t>
      </w:r>
    </w:p>
    <w:p w14:paraId="11026C0F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Проекты,</w:t>
      </w:r>
    </w:p>
    <w:p w14:paraId="24F83CF0" w14:textId="77777777" w:rsidR="000D17AB" w:rsidRPr="00C00195" w:rsidRDefault="000D17AB" w:rsidP="000D17AB">
      <w:pPr>
        <w:pStyle w:val="a3"/>
        <w:shd w:val="clear" w:color="auto" w:fill="FFFFFF"/>
        <w:ind w:left="720"/>
        <w:contextualSpacing/>
        <w:rPr>
          <w:color w:val="000000"/>
        </w:rPr>
      </w:pPr>
      <w:r w:rsidRPr="00C00195">
        <w:rPr>
          <w:color w:val="000000"/>
        </w:rPr>
        <w:t>Электронная почта.</w:t>
      </w:r>
    </w:p>
    <w:p w14:paraId="62469395" w14:textId="77777777" w:rsidR="000D17AB" w:rsidRPr="00C00195" w:rsidRDefault="000D17AB" w:rsidP="000D17AB">
      <w:pPr>
        <w:pStyle w:val="a3"/>
        <w:numPr>
          <w:ilvl w:val="0"/>
          <w:numId w:val="4"/>
        </w:numPr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Совместная коррекционная деятельность учителя-логопеда и воспитателя.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2"/>
        <w:gridCol w:w="4733"/>
      </w:tblGrid>
      <w:tr w:rsidR="000D17AB" w:rsidRPr="00C00195" w14:paraId="0D714B31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  <w:hideMark/>
          </w:tcPr>
          <w:p w14:paraId="4898B78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Задачи, стоящие перед учителем-логопедом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  <w:hideMark/>
          </w:tcPr>
          <w:p w14:paraId="25C4E42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rPr>
                <w:b/>
                <w:bCs/>
              </w:rPr>
              <w:t>Задачи, стоящие перед воспитателем</w:t>
            </w:r>
          </w:p>
        </w:tc>
      </w:tr>
      <w:tr w:rsidR="000D17AB" w:rsidRPr="00C00195" w14:paraId="38BA7A78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4E5E51EB" w14:textId="77777777" w:rsidR="000D17AB" w:rsidRPr="00C00195" w:rsidRDefault="000D17AB" w:rsidP="0004626C">
            <w:pPr>
              <w:pStyle w:val="a3"/>
              <w:numPr>
                <w:ilvl w:val="0"/>
                <w:numId w:val="5"/>
              </w:numPr>
              <w:contextualSpacing/>
            </w:pPr>
            <w:r w:rsidRPr="00C00195">
              <w:t>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3798A4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1. Создание обстановки эмоционального благополучия детей в группе</w:t>
            </w:r>
          </w:p>
        </w:tc>
      </w:tr>
      <w:tr w:rsidR="000D17AB" w:rsidRPr="00C00195" w14:paraId="05338532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4F91BAB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43A7534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0D17AB" w:rsidRPr="00C00195" w14:paraId="66B5F274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48988F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3.Заполнение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4B57146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3. Изучение результатов диагностики с целью перспективного планирования коррекционной работы</w:t>
            </w:r>
          </w:p>
        </w:tc>
      </w:tr>
      <w:tr w:rsidR="000D17AB" w:rsidRPr="00C00195" w14:paraId="7B6E9D95" w14:textId="77777777" w:rsidTr="0004626C">
        <w:trPr>
          <w:tblCellSpacing w:w="15" w:type="dxa"/>
        </w:trPr>
        <w:tc>
          <w:tcPr>
            <w:tcW w:w="5000" w:type="pct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D2339D5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0D17AB" w:rsidRPr="00C00195" w14:paraId="6DF68829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DA04B0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5. Развитие слухового внимания детей и сознательного восприятия речи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96BF72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0D17AB" w:rsidRPr="00C00195" w14:paraId="594EBAC3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5D26EA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6.Развитие зрительной, слуховой, вербальной памяти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4ECBE5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6. Расширение кругозора детей</w:t>
            </w:r>
          </w:p>
        </w:tc>
      </w:tr>
      <w:tr w:rsidR="000D17AB" w:rsidRPr="00C00195" w14:paraId="7557AC80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C5FBCA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7. Активизация словарного запаса, формирование обобщающих понятий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FD54F8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0D17AB" w:rsidRPr="00C00195" w14:paraId="1AEED427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F81A3E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8.Обучение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6B78F8D4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0D17AB" w:rsidRPr="00C00195" w14:paraId="3C4E38F1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74DAED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A3848D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9. Развитие общей, мелкой и артикуляционной моторики детей</w:t>
            </w:r>
          </w:p>
        </w:tc>
      </w:tr>
      <w:tr w:rsidR="000D17AB" w:rsidRPr="00C00195" w14:paraId="52F9D5D6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FEB462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10. Развитие фонематического восприятия детей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FEFF0E9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0D17AB" w:rsidRPr="00C00195" w14:paraId="4957BF17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58D5F9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11.Обучение детей процессам звуко-слогового анализа и синтеза слов, анализа предложений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2B99E0F4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11. Закрепление речевых навыков, усвоенных детьми на логопедических занятиях</w:t>
            </w:r>
          </w:p>
        </w:tc>
      </w:tr>
      <w:tr w:rsidR="000D17AB" w:rsidRPr="00C00195" w14:paraId="0D25A92F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464AB603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12. Развитие восприятия ритмико-слоговой структуры слова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B357711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12. Развитие памяти детей путем заучивания речевого материала разного вида</w:t>
            </w:r>
          </w:p>
        </w:tc>
      </w:tr>
      <w:tr w:rsidR="000D17AB" w:rsidRPr="00C00195" w14:paraId="4B7EA6EE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8D83A06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13. Формирование навыков словообразования и словоизменения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A370319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13. Закрепление навыков словообразования в различных играх и в повседневной жизни</w:t>
            </w:r>
          </w:p>
        </w:tc>
      </w:tr>
      <w:tr w:rsidR="000D17AB" w:rsidRPr="00C00195" w14:paraId="4CD572E1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4D6D1E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 xml:space="preserve">14. Формирование предложений разных типов в речи детей по моделям, </w:t>
            </w:r>
            <w:r w:rsidRPr="00C00195">
              <w:lastRenderedPageBreak/>
              <w:t>демонстрации действий, вопросам, по картине и по ситуации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040464A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 xml:space="preserve">14. Контроль  за речью детей по рекомендации логопеда, тактичное </w:t>
            </w:r>
            <w:r w:rsidRPr="00C00195">
              <w:lastRenderedPageBreak/>
              <w:t>исправление ошибок</w:t>
            </w:r>
          </w:p>
        </w:tc>
      </w:tr>
      <w:tr w:rsidR="000D17AB" w:rsidRPr="00C00195" w14:paraId="3E03E3C2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3A4EE1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lastRenderedPageBreak/>
              <w:t>15. Подготовка к овладению, а затем и овладение диалогической формой общения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94EC5B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0D17AB" w:rsidRPr="00C00195" w14:paraId="008A81DD" w14:textId="77777777" w:rsidTr="0004626C">
        <w:trPr>
          <w:tblCellSpacing w:w="15" w:type="dxa"/>
        </w:trPr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64560F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500" w:type="pct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EA6D01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14:paraId="5CA4BDE5" w14:textId="77777777" w:rsidR="000D17AB" w:rsidRPr="00C00195" w:rsidRDefault="000D17AB" w:rsidP="000D17AB">
      <w:pPr>
        <w:pStyle w:val="a3"/>
        <w:numPr>
          <w:ilvl w:val="0"/>
          <w:numId w:val="6"/>
        </w:numPr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Взаимодействие учителя – логопеда со специалистами ДОУ.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1963"/>
        <w:gridCol w:w="1884"/>
      </w:tblGrid>
      <w:tr w:rsidR="000D17AB" w:rsidRPr="00C00195" w14:paraId="29F6AAB5" w14:textId="77777777" w:rsidTr="0004626C">
        <w:trPr>
          <w:trHeight w:val="264"/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3715E664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Музыкальный руководитель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E34545B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Инструктор по физической культуре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18951295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Педагог - психолог</w:t>
            </w:r>
          </w:p>
        </w:tc>
      </w:tr>
      <w:tr w:rsidR="000D17AB" w:rsidRPr="00C00195" w14:paraId="3858234F" w14:textId="77777777" w:rsidTr="0004626C">
        <w:trPr>
          <w:trHeight w:val="3900"/>
          <w:tblCellSpacing w:w="15" w:type="dxa"/>
        </w:trPr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6FFADA7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мониторинговых исследований, консультативных объединений.</w:t>
            </w:r>
          </w:p>
          <w:p w14:paraId="49B5DFF2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Работа над просодической стороной речи.</w:t>
            </w:r>
          </w:p>
          <w:p w14:paraId="615D1F8D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Использование упражнений на развитие основных движений.</w:t>
            </w:r>
          </w:p>
          <w:p w14:paraId="4C905FDB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Различение звуков по высоте, вокальные упражнения.</w:t>
            </w:r>
          </w:p>
          <w:p w14:paraId="59BA232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Использование упражнений для выработки правильного фонационного выдоха.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54E3A420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мониторинговых исследований, консультативных объединений.</w:t>
            </w:r>
          </w:p>
          <w:p w14:paraId="3C1C3D5C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Работа по развитию общей, мелкой моторики, координации движений.</w:t>
            </w:r>
          </w:p>
          <w:p w14:paraId="226AD52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Развитие правильного физиологического дыхания и фонационного выдоха.</w:t>
            </w:r>
          </w:p>
        </w:tc>
        <w:tc>
          <w:tcPr>
            <w:tcW w:w="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hideMark/>
          </w:tcPr>
          <w:p w14:paraId="7781089E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Проведение мониторинговых исследований, консультативных объединений.</w:t>
            </w:r>
          </w:p>
          <w:p w14:paraId="2C349D78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Работа над развитием мелкой моторики.</w:t>
            </w:r>
          </w:p>
          <w:p w14:paraId="7989D909" w14:textId="77777777" w:rsidR="000D17AB" w:rsidRPr="00C00195" w:rsidRDefault="000D17AB" w:rsidP="0004626C">
            <w:pPr>
              <w:pStyle w:val="a3"/>
              <w:contextualSpacing/>
            </w:pPr>
            <w:r w:rsidRPr="00C00195">
              <w:t>Коррекция эмоционально-волевой сферы, формирование произвольности поведения.</w:t>
            </w:r>
          </w:p>
        </w:tc>
      </w:tr>
    </w:tbl>
    <w:p w14:paraId="284F5D0D" w14:textId="77777777" w:rsidR="000D17AB" w:rsidRDefault="000D17AB" w:rsidP="000D17AB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C00195">
        <w:rPr>
          <w:b/>
          <w:bCs/>
          <w:color w:val="000000"/>
        </w:rPr>
        <w:t>III. Организационный раздел.</w:t>
      </w:r>
    </w:p>
    <w:p w14:paraId="07B17CEA" w14:textId="77777777" w:rsidR="000D17AB" w:rsidRPr="00C00195" w:rsidRDefault="000D17AB" w:rsidP="000D17AB">
      <w:pPr>
        <w:pStyle w:val="a3"/>
        <w:shd w:val="clear" w:color="auto" w:fill="FFFFFF"/>
        <w:contextualSpacing/>
        <w:jc w:val="center"/>
        <w:rPr>
          <w:color w:val="000000"/>
        </w:rPr>
      </w:pPr>
    </w:p>
    <w:p w14:paraId="3F11D18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3.1 Организация развивающей предметно-пространственной среды</w:t>
      </w:r>
    </w:p>
    <w:p w14:paraId="29A034E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Специфика организации воспитательно - образовательной и коррекционной работы с детьми с нарушением речи, обусловливает необходимость специальной организации образовательной среды дошкольного образовательного учреждения.</w:t>
      </w:r>
    </w:p>
    <w:p w14:paraId="021A94B5" w14:textId="49E814BE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>
        <w:rPr>
          <w:color w:val="000000"/>
        </w:rPr>
        <w:t>В детском саду «С</w:t>
      </w:r>
      <w:r w:rsidR="001114F4">
        <w:rPr>
          <w:color w:val="000000"/>
        </w:rPr>
        <w:t>улпылар</w:t>
      </w:r>
      <w:r>
        <w:rPr>
          <w:color w:val="000000"/>
        </w:rPr>
        <w:t>»</w:t>
      </w:r>
      <w:r w:rsidRPr="00C00195">
        <w:rPr>
          <w:color w:val="000000"/>
        </w:rPr>
        <w:t xml:space="preserve"> имеется 1 логопедический кабинет.</w:t>
      </w:r>
    </w:p>
    <w:p w14:paraId="50C790D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Оборудование логопедического кабинета:</w:t>
      </w:r>
    </w:p>
    <w:p w14:paraId="130D2F1B" w14:textId="69B348BA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 Стол и</w:t>
      </w:r>
      <w:r w:rsidR="001114F4">
        <w:rPr>
          <w:color w:val="000000"/>
        </w:rPr>
        <w:t xml:space="preserve"> 2</w:t>
      </w:r>
      <w:r w:rsidRPr="00C00195">
        <w:rPr>
          <w:color w:val="000000"/>
        </w:rPr>
        <w:t xml:space="preserve"> стул</w:t>
      </w:r>
      <w:r w:rsidR="001114F4">
        <w:rPr>
          <w:color w:val="000000"/>
        </w:rPr>
        <w:t>а</w:t>
      </w:r>
      <w:r w:rsidRPr="00C00195">
        <w:rPr>
          <w:color w:val="000000"/>
        </w:rPr>
        <w:t xml:space="preserve"> для  детей,</w:t>
      </w:r>
    </w:p>
    <w:p w14:paraId="7BD4C77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lastRenderedPageBreak/>
        <w:t>2. Шкафы и полки для наглядных пособий, методической литературы и учебного материала,</w:t>
      </w:r>
    </w:p>
    <w:p w14:paraId="2CF61ED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3. Настенное зеркало 35х120 см для индивидуальной работы над звукопроизношением, которое расположено возле окна,</w:t>
      </w:r>
    </w:p>
    <w:p w14:paraId="7908FD15" w14:textId="63BB1CC2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4. Стол для учителя-логопеда,</w:t>
      </w:r>
    </w:p>
    <w:p w14:paraId="68E20191" w14:textId="3C479C83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5. Техничес</w:t>
      </w:r>
      <w:r>
        <w:rPr>
          <w:color w:val="000000"/>
        </w:rPr>
        <w:t>кие средства обучения: ноутбук</w:t>
      </w:r>
      <w:r w:rsidR="00483837">
        <w:rPr>
          <w:color w:val="000000"/>
          <w:lang w:val="ba-RU"/>
        </w:rPr>
        <w:t>, Умное зеркало “Арктик”</w:t>
      </w:r>
      <w:r>
        <w:rPr>
          <w:color w:val="000000"/>
        </w:rPr>
        <w:t>.</w:t>
      </w:r>
    </w:p>
    <w:p w14:paraId="41630A1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0F86FC36" w14:textId="77777777" w:rsidR="000D17AB" w:rsidRDefault="000D17AB" w:rsidP="000D17AB">
      <w:pPr>
        <w:pStyle w:val="a3"/>
        <w:shd w:val="clear" w:color="auto" w:fill="FFFFFF"/>
        <w:contextualSpacing/>
        <w:rPr>
          <w:b/>
          <w:bCs/>
          <w:color w:val="000000"/>
        </w:rPr>
      </w:pPr>
      <w:r w:rsidRPr="00C00195">
        <w:rPr>
          <w:b/>
          <w:bCs/>
          <w:color w:val="000000"/>
        </w:rPr>
        <w:t>IV.Краткая презентация адаптированной программы</w:t>
      </w:r>
    </w:p>
    <w:p w14:paraId="48864DA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635DD5AF" w14:textId="6E6EDA9A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 xml:space="preserve">Адаптированная программа </w:t>
      </w:r>
      <w:r>
        <w:rPr>
          <w:color w:val="000000"/>
        </w:rPr>
        <w:t>МДОБУ  детского</w:t>
      </w:r>
      <w:r w:rsidRPr="00C00195">
        <w:rPr>
          <w:color w:val="000000"/>
        </w:rPr>
        <w:t xml:space="preserve"> сад</w:t>
      </w:r>
      <w:r>
        <w:rPr>
          <w:color w:val="000000"/>
        </w:rPr>
        <w:t>а «С</w:t>
      </w:r>
      <w:r w:rsidR="001114F4">
        <w:rPr>
          <w:color w:val="000000"/>
        </w:rPr>
        <w:t>улпылар</w:t>
      </w:r>
      <w:r w:rsidRPr="00C00195">
        <w:rPr>
          <w:color w:val="000000"/>
        </w:rPr>
        <w:t>» разработана в соответствии с ФГОС дошкольного образования.</w:t>
      </w:r>
    </w:p>
    <w:p w14:paraId="21DB887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Адаптированная программа направлена на обеспечение коррекции детей с нарушениями речи (ОНР, заикание, ФФН) от 3 -х до 7 лет с учётом их возрастных и индивидуальных особенностей.</w:t>
      </w:r>
    </w:p>
    <w:p w14:paraId="7E10358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Программа направлена на создание условий развития и коррекции ребёнка с нарушениями речи,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деятельности; на создание развивающей образовательной среды, которая представляет собой систему условий коррекции и индивидуализации детей.</w:t>
      </w:r>
    </w:p>
    <w:p w14:paraId="4EE210C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Программа включает три основных раздела: целевой, содержательный и организационный.</w:t>
      </w:r>
    </w:p>
    <w:p w14:paraId="51AB481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Целевой раздел </w:t>
      </w:r>
      <w:r w:rsidRPr="00C00195">
        <w:rPr>
          <w:color w:val="000000"/>
        </w:rPr>
        <w:t>включает в себя пояснительную записку, и показатели результативности и эффективновности коррекционной работы, а так же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</w:t>
      </w:r>
    </w:p>
    <w:p w14:paraId="32F9560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226507F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18EF003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23E74ED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14:paraId="7BC93FC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72A1EBF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48E782F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</w:t>
      </w:r>
      <w:r w:rsidRPr="00C00195">
        <w:rPr>
          <w:color w:val="000000"/>
        </w:rPr>
        <w:lastRenderedPageBreak/>
        <w:t>элементарными представлениями из области живой природы, естествознания, математики, истории и т.п.;</w:t>
      </w:r>
    </w:p>
    <w:p w14:paraId="7497CB7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ребёнок способен к принятию собственных решений, опираясь на свои знания и умения в различных видах деятельности.</w:t>
      </w:r>
    </w:p>
    <w:p w14:paraId="7E64911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Содержательный раздел </w:t>
      </w:r>
      <w:r w:rsidRPr="00C00195">
        <w:rPr>
          <w:color w:val="000000"/>
        </w:rPr>
        <w:t>представляет: общее содержание адаптированной программы, обеспечивающее полноценное развитие личности детей и коррекцию речевых нарушений. Программа отражает комплексность подхода, обеспечивая развитие детей во всех пяти образовательных областях и разработана с учетом: Н.В. Нищевой «Программа коррекционно-развивающей работы в логопедической группе детского сада для детей с общим недоразвитием речи (с 3-х-7 лет)», обеспечение коррекции речевых нарушений «Программы логопедической работы по преодолению общего недоразвития речи у детей» Т.Б. Филичевой , Г. В. Чиркиной , Т. В. Тумановой., С.А. Мироновой «Программа логопедической работы с заикающимися детьми».</w:t>
      </w:r>
    </w:p>
    <w:p w14:paraId="731F97B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b/>
          <w:bCs/>
          <w:color w:val="000000"/>
        </w:rPr>
        <w:t>Организационный раздел </w:t>
      </w:r>
      <w:r w:rsidRPr="00C00195">
        <w:rPr>
          <w:color w:val="000000"/>
        </w:rPr>
        <w:t>содержит описание материально-технического обеспечения Адаптированной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</w:t>
      </w:r>
    </w:p>
    <w:p w14:paraId="1E0D3342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Цель взаимодействия педагогического коллектива ДОУ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14:paraId="7B743FB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14:paraId="35BD6065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Эффективное взаимодействие педагогического коллектива ДОУ и семьи возможно только при соблюдении комплекса психолого-педагогических условий:</w:t>
      </w:r>
    </w:p>
    <w:p w14:paraId="3D27C18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14:paraId="39394DA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учёт в содержании общения с родителями разнородного характера социокультурных потребностей и интересов;</w:t>
      </w:r>
    </w:p>
    <w:p w14:paraId="6664330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нацеленность содержания общения с родителями на укрепление детско-родительских отношений;</w:t>
      </w:r>
    </w:p>
    <w:p w14:paraId="2D060143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сочетание комплекса форм сотрудничества с методами активизации и развития педагогической рефлексии родителей;</w:t>
      </w:r>
    </w:p>
    <w:p w14:paraId="5A6B34E4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14:paraId="5DD8E897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Принципы руководства взаимодействием общественного и семейного воспитания:</w:t>
      </w:r>
    </w:p>
    <w:p w14:paraId="655FD9E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ценностного отношения к детству как части духовной жизни семьи, что является источником развития и ребёнка, и взрослого;</w:t>
      </w:r>
    </w:p>
    <w:p w14:paraId="2938103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деятельностный в отношениях «педагог-семья»;</w:t>
      </w:r>
    </w:p>
    <w:p w14:paraId="66D40EBC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интеграции внешних и внутренних факторов повышения воспитательного потенциала семьи;</w:t>
      </w:r>
    </w:p>
    <w:p w14:paraId="704637E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доверительных отношений в системе «семья - ДОУ», включающий готовность сторон доверять компетентности друг друга;</w:t>
      </w:r>
    </w:p>
    <w:p w14:paraId="50DCAC68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роли;</w:t>
      </w:r>
    </w:p>
    <w:p w14:paraId="3CCEF0D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комплексности: целостное видение воспитательной компетентности родителей;</w:t>
      </w:r>
    </w:p>
    <w:p w14:paraId="69FB3B61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</w:t>
      </w:r>
    </w:p>
    <w:p w14:paraId="6621E40F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3D36FBE6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016A8857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6EFD26A7" w14:textId="77777777" w:rsidR="00CB499B" w:rsidRDefault="00CB499B" w:rsidP="000D17AB">
      <w:pPr>
        <w:pStyle w:val="a3"/>
        <w:shd w:val="clear" w:color="auto" w:fill="FFFFFF"/>
        <w:contextualSpacing/>
        <w:rPr>
          <w:color w:val="000000"/>
        </w:rPr>
      </w:pPr>
    </w:p>
    <w:p w14:paraId="00C0C597" w14:textId="77777777" w:rsidR="000D17AB" w:rsidRDefault="000D17AB" w:rsidP="000D17AB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C00195">
        <w:rPr>
          <w:b/>
          <w:bCs/>
          <w:color w:val="000000"/>
        </w:rPr>
        <w:t>Библиография.</w:t>
      </w:r>
    </w:p>
    <w:p w14:paraId="7E68E6AD" w14:textId="77777777" w:rsidR="000D17AB" w:rsidRPr="00C00195" w:rsidRDefault="000D17AB" w:rsidP="000D17AB">
      <w:pPr>
        <w:pStyle w:val="a3"/>
        <w:shd w:val="clear" w:color="auto" w:fill="FFFFFF"/>
        <w:contextualSpacing/>
        <w:jc w:val="center"/>
        <w:rPr>
          <w:color w:val="000000"/>
        </w:rPr>
      </w:pPr>
    </w:p>
    <w:p w14:paraId="19667D3A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1.Филичева Т.Б. , Чиркина Г.В., Туманова Т.В. Программы дошкольных образовательных учреждений компенсирующего вида для детей с нарушениями речи. Коррекция нарушения речи. Москва «Просвещение» 2009</w:t>
      </w:r>
    </w:p>
    <w:p w14:paraId="0BDEDB30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2.Филичева Т.Б. воспитание и обучение детей дошкольного возраста с общим недоразвитием речи. Программно – методические рекомендации</w:t>
      </w:r>
    </w:p>
    <w:p w14:paraId="7F8B6DFE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3.Боровцова Л.А. Документация учителя-логопеда ДОУ. – М.: ТЦ Сфера, 2008.</w:t>
      </w:r>
    </w:p>
    <w:p w14:paraId="230793E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4.Коноваленко В.В., Коноваленко С.В. Фронтальные логопедические занятия  в  старшей группе для детей с общим недоразвитием речи. – М.: Гном-Пресс, 1999.</w:t>
      </w:r>
    </w:p>
    <w:p w14:paraId="74C1A44F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5.Курдвановская Н.В. Планирование работы логопеда с детьми 5-7 лет. – М.: ТЦ   Сфера, 2007.</w:t>
      </w:r>
    </w:p>
    <w:p w14:paraId="43C96F06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6.Лопатина Л.В., Серебрякова Н.В. «Логопедическая работа в группах дошкольников со стертой формой дизартрии», С-ПБ, Образование, 1994г.</w:t>
      </w:r>
    </w:p>
    <w:p w14:paraId="21B50AA1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7.Миронова С.А. «Логопедическая работа в дошкольных учреждениях и группах для детей с нарушениями речи», М., «Профессиональное образование», 1993</w:t>
      </w:r>
    </w:p>
    <w:p w14:paraId="396586F9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8. Н.В. Нищева. Программа коррекционно-развивающей работы в логопедической группе детского сада для детей с общим недоразвитием речи (с 4-7 лет). – СПб.: ДЕТСТВО – ПРЕСС, 2006</w:t>
      </w:r>
    </w:p>
    <w:p w14:paraId="06F7D90D" w14:textId="77777777" w:rsidR="000D17AB" w:rsidRPr="00C00195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9.Нищева Н.В. Система коррекционной работы в логопедической группе для детей с общим недоразвитием речи. – СПб., 2005</w:t>
      </w:r>
    </w:p>
    <w:p w14:paraId="6D4E6BFC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  <w:r w:rsidRPr="00C00195">
        <w:rPr>
          <w:color w:val="000000"/>
        </w:rPr>
        <w:t>10.Полозова Н.В. Основные требования к охране труда и санитарному обеспечению в дошкольном учреждении. Сборник документов и  образовательном учреждении. – М.: ТЦ Сфера, 2003.</w:t>
      </w:r>
    </w:p>
    <w:p w14:paraId="74919F73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19EF731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A7DC262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6596EA30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69A3234E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328E4872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77E007A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57E51199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09E10D27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19C23A3B" w14:textId="77777777" w:rsidR="000D17AB" w:rsidRDefault="000D17AB" w:rsidP="000D17AB">
      <w:pPr>
        <w:pStyle w:val="a3"/>
        <w:shd w:val="clear" w:color="auto" w:fill="FFFFFF"/>
        <w:contextualSpacing/>
        <w:rPr>
          <w:color w:val="000000"/>
        </w:rPr>
      </w:pPr>
    </w:p>
    <w:p w14:paraId="4B40B197" w14:textId="77777777" w:rsidR="005D38C7" w:rsidRDefault="00483837"/>
    <w:sectPr w:rsidR="005D38C7" w:rsidSect="00CB49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BEC"/>
    <w:multiLevelType w:val="multilevel"/>
    <w:tmpl w:val="BAC82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333B9"/>
    <w:multiLevelType w:val="multilevel"/>
    <w:tmpl w:val="FCE6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D5BF1"/>
    <w:multiLevelType w:val="multilevel"/>
    <w:tmpl w:val="D262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62813"/>
    <w:multiLevelType w:val="multilevel"/>
    <w:tmpl w:val="2334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C62CB"/>
    <w:multiLevelType w:val="multilevel"/>
    <w:tmpl w:val="AC0C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0D0545"/>
    <w:multiLevelType w:val="multilevel"/>
    <w:tmpl w:val="BAF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7AB"/>
    <w:rsid w:val="000A5FBE"/>
    <w:rsid w:val="000D17AB"/>
    <w:rsid w:val="001114F4"/>
    <w:rsid w:val="00420991"/>
    <w:rsid w:val="00420ACB"/>
    <w:rsid w:val="00483837"/>
    <w:rsid w:val="00A8576E"/>
    <w:rsid w:val="00CB499B"/>
    <w:rsid w:val="00CD55CA"/>
    <w:rsid w:val="00CF5456"/>
    <w:rsid w:val="00DB01DD"/>
    <w:rsid w:val="00FE5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EEA4"/>
  <w15:docId w15:val="{69520891-1D59-43AF-95B4-3707CF1B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9154</Words>
  <Characters>52183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cp:lastPrinted>2024-06-28T09:19:00Z</cp:lastPrinted>
  <dcterms:created xsi:type="dcterms:W3CDTF">2020-09-01T16:21:00Z</dcterms:created>
  <dcterms:modified xsi:type="dcterms:W3CDTF">2025-01-13T08:08:00Z</dcterms:modified>
</cp:coreProperties>
</file>